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1BE3" w:rsidRDefault="00EB1BE3" w:rsidP="00F30235">
      <w:pPr>
        <w:pStyle w:val="Podtitul1"/>
        <w:spacing w:before="0"/>
        <w:contextualSpacing/>
        <w:jc w:val="right"/>
        <w:rPr>
          <w:b/>
          <w:iCs w:val="0"/>
          <w:caps/>
          <w:spacing w:val="5"/>
          <w:kern w:val="28"/>
          <w:sz w:val="44"/>
          <w:szCs w:val="52"/>
        </w:rPr>
      </w:pPr>
      <w:bookmarkStart w:id="0" w:name="_Hlk517355733"/>
    </w:p>
    <w:p w:rsidR="00EB1BE3" w:rsidRDefault="00EB1BE3" w:rsidP="00F30235">
      <w:pPr>
        <w:pStyle w:val="Podtitul1"/>
        <w:spacing w:before="0"/>
        <w:contextualSpacing/>
        <w:jc w:val="right"/>
        <w:rPr>
          <w:b/>
          <w:iCs w:val="0"/>
          <w:caps/>
          <w:spacing w:val="5"/>
          <w:kern w:val="28"/>
          <w:sz w:val="44"/>
          <w:szCs w:val="52"/>
        </w:rPr>
      </w:pPr>
    </w:p>
    <w:p w:rsidR="00EB1BE3" w:rsidRDefault="00EB1BE3" w:rsidP="00F30235">
      <w:pPr>
        <w:pStyle w:val="Podtitul1"/>
        <w:spacing w:before="0"/>
        <w:contextualSpacing/>
        <w:jc w:val="right"/>
        <w:rPr>
          <w:b/>
          <w:iCs w:val="0"/>
          <w:caps/>
          <w:spacing w:val="5"/>
          <w:kern w:val="28"/>
          <w:sz w:val="44"/>
          <w:szCs w:val="52"/>
        </w:rPr>
      </w:pPr>
    </w:p>
    <w:p w:rsidR="00EB1BE3" w:rsidRDefault="00EB1BE3" w:rsidP="00F30235">
      <w:pPr>
        <w:pStyle w:val="Podtitul1"/>
        <w:spacing w:before="0"/>
        <w:contextualSpacing/>
        <w:jc w:val="right"/>
        <w:rPr>
          <w:b/>
          <w:iCs w:val="0"/>
          <w:caps/>
          <w:spacing w:val="5"/>
          <w:kern w:val="28"/>
          <w:sz w:val="44"/>
          <w:szCs w:val="52"/>
        </w:rPr>
      </w:pPr>
    </w:p>
    <w:p w:rsidR="00F25B91" w:rsidRDefault="00F25B91" w:rsidP="00F30235">
      <w:pPr>
        <w:pStyle w:val="Podtitul1"/>
        <w:spacing w:before="0"/>
        <w:contextualSpacing/>
        <w:jc w:val="right"/>
        <w:rPr>
          <w:b/>
          <w:iCs w:val="0"/>
          <w:caps/>
          <w:spacing w:val="5"/>
          <w:kern w:val="28"/>
          <w:sz w:val="44"/>
          <w:szCs w:val="52"/>
        </w:rPr>
      </w:pPr>
    </w:p>
    <w:p w:rsidR="00515B9F" w:rsidRPr="00386027" w:rsidRDefault="00515B9F" w:rsidP="00F30235">
      <w:pPr>
        <w:pStyle w:val="Podtitul1"/>
        <w:spacing w:before="0"/>
        <w:contextualSpacing/>
        <w:jc w:val="right"/>
        <w:rPr>
          <w:b/>
          <w:iCs w:val="0"/>
          <w:caps/>
          <w:spacing w:val="5"/>
          <w:kern w:val="28"/>
          <w:sz w:val="44"/>
          <w:szCs w:val="52"/>
        </w:rPr>
      </w:pPr>
      <w:bookmarkStart w:id="1" w:name="_Hlk517356495"/>
      <w:bookmarkStart w:id="2" w:name="_Hlk518297212"/>
      <w:r>
        <w:rPr>
          <w:b/>
          <w:iCs w:val="0"/>
          <w:caps/>
          <w:spacing w:val="5"/>
          <w:kern w:val="28"/>
          <w:sz w:val="44"/>
          <w:szCs w:val="52"/>
        </w:rPr>
        <w:t xml:space="preserve">DOPLNĚNÍ CHODNÍKŮ PODÉL ULICE </w:t>
      </w:r>
      <w:r w:rsidR="00207514">
        <w:rPr>
          <w:b/>
          <w:iCs w:val="0"/>
          <w:caps/>
          <w:spacing w:val="5"/>
          <w:kern w:val="28"/>
          <w:sz w:val="44"/>
          <w:szCs w:val="52"/>
        </w:rPr>
        <w:t>HLAVNÍ – TŘEBOTOV</w:t>
      </w:r>
      <w:bookmarkEnd w:id="2"/>
    </w:p>
    <w:p w:rsidR="00FB3A87" w:rsidRPr="00FB3A87" w:rsidRDefault="00F145C4" w:rsidP="00F30235">
      <w:pPr>
        <w:pStyle w:val="Stupe"/>
        <w:contextualSpacing/>
        <w:jc w:val="right"/>
      </w:pPr>
      <w:bookmarkStart w:id="3" w:name="_Hlk518297223"/>
      <w:bookmarkEnd w:id="1"/>
      <w:r>
        <w:rPr>
          <w:sz w:val="36"/>
        </w:rPr>
        <w:t>D</w:t>
      </w:r>
      <w:r w:rsidR="00EB1BE3">
        <w:rPr>
          <w:sz w:val="36"/>
        </w:rPr>
        <w:t>UR</w:t>
      </w:r>
      <w:r w:rsidR="00386027">
        <w:rPr>
          <w:sz w:val="36"/>
        </w:rPr>
        <w:t>+DSP</w:t>
      </w:r>
    </w:p>
    <w:p w:rsidR="00B339ED" w:rsidRDefault="004127EF" w:rsidP="00F30235">
      <w:pPr>
        <w:contextualSpacing/>
        <w:jc w:val="right"/>
      </w:pPr>
      <w:bookmarkStart w:id="4" w:name="_Hlk490487716"/>
      <w:r>
        <w:rPr>
          <w:rFonts w:cs="Arial"/>
          <w:b/>
          <w:sz w:val="22"/>
          <w:shd w:val="clear" w:color="auto" w:fill="FFFFFF"/>
        </w:rPr>
        <w:t xml:space="preserve">PROJEKTOVÁ DOKUMENTACE PRO VYDÁNÍ </w:t>
      </w:r>
      <w:r w:rsidR="00386027">
        <w:rPr>
          <w:rFonts w:cs="Arial"/>
          <w:b/>
          <w:sz w:val="22"/>
          <w:shd w:val="clear" w:color="auto" w:fill="FFFFFF"/>
        </w:rPr>
        <w:t>SPOLEČNÉHO POVOLENÍ</w:t>
      </w:r>
      <w:r>
        <w:rPr>
          <w:rFonts w:cs="Arial"/>
          <w:b/>
          <w:sz w:val="22"/>
          <w:shd w:val="clear" w:color="auto" w:fill="FFFFFF"/>
        </w:rPr>
        <w:t xml:space="preserve"> (DUR</w:t>
      </w:r>
      <w:r w:rsidR="00386027">
        <w:rPr>
          <w:rFonts w:cs="Arial"/>
          <w:b/>
          <w:sz w:val="22"/>
          <w:shd w:val="clear" w:color="auto" w:fill="FFFFFF"/>
        </w:rPr>
        <w:t>+DSP</w:t>
      </w:r>
      <w:r>
        <w:rPr>
          <w:rFonts w:cs="Arial"/>
          <w:b/>
          <w:sz w:val="22"/>
          <w:shd w:val="clear" w:color="auto" w:fill="FFFFFF"/>
        </w:rPr>
        <w:t>) DLE PŘÍLOHY Č.</w:t>
      </w:r>
      <w:r w:rsidR="00386027">
        <w:rPr>
          <w:rFonts w:cs="Arial"/>
          <w:b/>
          <w:sz w:val="22"/>
          <w:shd w:val="clear" w:color="auto" w:fill="FFFFFF"/>
        </w:rPr>
        <w:t>1</w:t>
      </w:r>
      <w:r>
        <w:rPr>
          <w:rFonts w:cs="Arial"/>
          <w:b/>
          <w:sz w:val="22"/>
          <w:shd w:val="clear" w:color="auto" w:fill="FFFFFF"/>
        </w:rPr>
        <w:t>1 VYHL</w:t>
      </w:r>
      <w:r w:rsidR="0074415B">
        <w:rPr>
          <w:rFonts w:cs="Arial"/>
          <w:b/>
          <w:sz w:val="22"/>
          <w:shd w:val="clear" w:color="auto" w:fill="FFFFFF"/>
        </w:rPr>
        <w:t>Á</w:t>
      </w:r>
      <w:r>
        <w:rPr>
          <w:rFonts w:cs="Arial"/>
          <w:b/>
          <w:sz w:val="22"/>
          <w:shd w:val="clear" w:color="auto" w:fill="FFFFFF"/>
        </w:rPr>
        <w:t>ŠKY Č. 4</w:t>
      </w:r>
      <w:r w:rsidR="00386027">
        <w:rPr>
          <w:rFonts w:cs="Arial"/>
          <w:b/>
          <w:sz w:val="22"/>
          <w:shd w:val="clear" w:color="auto" w:fill="FFFFFF"/>
        </w:rPr>
        <w:t>05</w:t>
      </w:r>
      <w:r>
        <w:rPr>
          <w:rFonts w:cs="Arial"/>
          <w:b/>
          <w:sz w:val="22"/>
          <w:shd w:val="clear" w:color="auto" w:fill="FFFFFF"/>
        </w:rPr>
        <w:t>/20</w:t>
      </w:r>
      <w:r w:rsidR="00386027">
        <w:rPr>
          <w:rFonts w:cs="Arial"/>
          <w:b/>
          <w:sz w:val="22"/>
          <w:shd w:val="clear" w:color="auto" w:fill="FFFFFF"/>
        </w:rPr>
        <w:t>17</w:t>
      </w:r>
      <w:r>
        <w:rPr>
          <w:rFonts w:cs="Arial"/>
          <w:b/>
          <w:sz w:val="22"/>
          <w:shd w:val="clear" w:color="auto" w:fill="FFFFFF"/>
        </w:rPr>
        <w:t xml:space="preserve"> Sb.</w:t>
      </w:r>
      <w:bookmarkEnd w:id="4"/>
    </w:p>
    <w:bookmarkEnd w:id="3"/>
    <w:p w:rsidR="00B339ED" w:rsidRDefault="00B339ED" w:rsidP="00F30235">
      <w:pPr>
        <w:contextualSpacing/>
        <w:jc w:val="right"/>
      </w:pPr>
    </w:p>
    <w:p w:rsidR="00EB1BE3" w:rsidRDefault="00EB1BE3" w:rsidP="00F30235">
      <w:pPr>
        <w:contextualSpacing/>
        <w:jc w:val="right"/>
      </w:pPr>
    </w:p>
    <w:p w:rsidR="00EB1BE3" w:rsidRPr="00CC1509" w:rsidRDefault="00EB1BE3" w:rsidP="00F30235">
      <w:pPr>
        <w:contextualSpacing/>
        <w:jc w:val="right"/>
      </w:pPr>
    </w:p>
    <w:p w:rsidR="00310765" w:rsidRDefault="00EE0526" w:rsidP="00F30235">
      <w:pPr>
        <w:pStyle w:val="Typzpravy"/>
        <w:contextualSpacing/>
        <w:jc w:val="right"/>
      </w:pPr>
      <w:r>
        <w:t xml:space="preserve">Průvodní </w:t>
      </w:r>
      <w:r w:rsidR="007B138D">
        <w:t xml:space="preserve">a souhrnná technická </w:t>
      </w:r>
      <w:r>
        <w:t>zpráva</w:t>
      </w:r>
    </w:p>
    <w:bookmarkEnd w:id="0"/>
    <w:p w:rsidR="00E63CE1" w:rsidRDefault="00E63CE1" w:rsidP="00F30235">
      <w:pPr>
        <w:pStyle w:val="Text"/>
        <w:keepNext/>
        <w:keepLines/>
        <w:ind w:firstLine="0"/>
        <w:contextualSpacing/>
        <w:rPr>
          <w:lang w:eastAsia="en-US"/>
        </w:rPr>
      </w:pPr>
    </w:p>
    <w:p w:rsidR="00E63CE1" w:rsidRDefault="00E63CE1" w:rsidP="00F30235">
      <w:pPr>
        <w:spacing w:after="200"/>
        <w:contextualSpacing/>
        <w:jc w:val="left"/>
        <w:rPr>
          <w:b/>
          <w:smallCaps/>
          <w:lang w:eastAsia="en-US"/>
        </w:rPr>
      </w:pPr>
      <w:r>
        <w:br w:type="page"/>
      </w:r>
    </w:p>
    <w:p w:rsidR="008F7A3F" w:rsidRDefault="00FE6665">
      <w:pPr>
        <w:pStyle w:val="Obsah1"/>
        <w:tabs>
          <w:tab w:val="left" w:pos="454"/>
        </w:tabs>
        <w:rPr>
          <w:rFonts w:asciiTheme="minorHAnsi" w:eastAsiaTheme="minorEastAsia" w:hAnsiTheme="minorHAnsi" w:cstheme="minorBidi"/>
          <w:b w:val="0"/>
          <w:smallCaps w:val="0"/>
          <w:noProof/>
          <w:sz w:val="22"/>
          <w:lang w:eastAsia="cs-CZ"/>
        </w:rPr>
      </w:pPr>
      <w:r>
        <w:lastRenderedPageBreak/>
        <w:fldChar w:fldCharType="begin"/>
      </w:r>
      <w:r w:rsidR="00E63CE1">
        <w:instrText xml:space="preserve"> TOC \o "1-3" \h \z \u </w:instrText>
      </w:r>
      <w:r>
        <w:fldChar w:fldCharType="separate"/>
      </w:r>
      <w:hyperlink w:anchor="_Toc517445177" w:history="1">
        <w:r w:rsidR="008F7A3F" w:rsidRPr="007D505D">
          <w:rPr>
            <w:rStyle w:val="Hypertextovodkaz"/>
            <w:noProof/>
          </w:rPr>
          <w:t>A.</w:t>
        </w:r>
        <w:r w:rsidR="008F7A3F">
          <w:rPr>
            <w:rFonts w:asciiTheme="minorHAnsi" w:eastAsiaTheme="minorEastAsia" w:hAnsiTheme="minorHAnsi" w:cstheme="minorBidi"/>
            <w:b w:val="0"/>
            <w:smallCaps w:val="0"/>
            <w:noProof/>
            <w:sz w:val="22"/>
            <w:lang w:eastAsia="cs-CZ"/>
          </w:rPr>
          <w:tab/>
        </w:r>
        <w:r w:rsidR="008F7A3F" w:rsidRPr="007D505D">
          <w:rPr>
            <w:rStyle w:val="Hypertextovodkaz"/>
            <w:noProof/>
          </w:rPr>
          <w:t>PRŮVODNÍ ZPRÁVA</w:t>
        </w:r>
        <w:r w:rsidR="008F7A3F">
          <w:rPr>
            <w:noProof/>
            <w:webHidden/>
          </w:rPr>
          <w:tab/>
        </w:r>
        <w:r w:rsidR="008F7A3F">
          <w:rPr>
            <w:noProof/>
            <w:webHidden/>
          </w:rPr>
          <w:fldChar w:fldCharType="begin"/>
        </w:r>
        <w:r w:rsidR="008F7A3F">
          <w:rPr>
            <w:noProof/>
            <w:webHidden/>
          </w:rPr>
          <w:instrText xml:space="preserve"> PAGEREF _Toc517445177 \h </w:instrText>
        </w:r>
        <w:r w:rsidR="008F7A3F">
          <w:rPr>
            <w:noProof/>
            <w:webHidden/>
          </w:rPr>
        </w:r>
        <w:r w:rsidR="008F7A3F">
          <w:rPr>
            <w:noProof/>
            <w:webHidden/>
          </w:rPr>
          <w:fldChar w:fldCharType="separate"/>
        </w:r>
        <w:r w:rsidR="008F7A3F">
          <w:rPr>
            <w:noProof/>
            <w:webHidden/>
          </w:rPr>
          <w:t>3</w:t>
        </w:r>
        <w:r w:rsidR="008F7A3F">
          <w:rPr>
            <w:noProof/>
            <w:webHidden/>
          </w:rPr>
          <w:fldChar w:fldCharType="end"/>
        </w:r>
      </w:hyperlink>
    </w:p>
    <w:p w:rsidR="008F7A3F" w:rsidRDefault="004729CC">
      <w:pPr>
        <w:pStyle w:val="Obsah2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517445178" w:history="1">
        <w:r w:rsidR="008F7A3F" w:rsidRPr="007D505D">
          <w:rPr>
            <w:rStyle w:val="Hypertextovodkaz"/>
            <w:noProof/>
          </w:rPr>
          <w:t>A.1. Identifikační údaje</w:t>
        </w:r>
        <w:r w:rsidR="008F7A3F">
          <w:rPr>
            <w:noProof/>
            <w:webHidden/>
          </w:rPr>
          <w:tab/>
        </w:r>
        <w:r w:rsidR="008F7A3F">
          <w:rPr>
            <w:noProof/>
            <w:webHidden/>
          </w:rPr>
          <w:fldChar w:fldCharType="begin"/>
        </w:r>
        <w:r w:rsidR="008F7A3F">
          <w:rPr>
            <w:noProof/>
            <w:webHidden/>
          </w:rPr>
          <w:instrText xml:space="preserve"> PAGEREF _Toc517445178 \h </w:instrText>
        </w:r>
        <w:r w:rsidR="008F7A3F">
          <w:rPr>
            <w:noProof/>
            <w:webHidden/>
          </w:rPr>
        </w:r>
        <w:r w:rsidR="008F7A3F">
          <w:rPr>
            <w:noProof/>
            <w:webHidden/>
          </w:rPr>
          <w:fldChar w:fldCharType="separate"/>
        </w:r>
        <w:r w:rsidR="008F7A3F">
          <w:rPr>
            <w:noProof/>
            <w:webHidden/>
          </w:rPr>
          <w:t>3</w:t>
        </w:r>
        <w:r w:rsidR="008F7A3F">
          <w:rPr>
            <w:noProof/>
            <w:webHidden/>
          </w:rPr>
          <w:fldChar w:fldCharType="end"/>
        </w:r>
      </w:hyperlink>
    </w:p>
    <w:p w:rsidR="008F7A3F" w:rsidRDefault="004729CC">
      <w:pPr>
        <w:pStyle w:val="Obsah3"/>
        <w:tabs>
          <w:tab w:val="left" w:pos="1321"/>
          <w:tab w:val="right" w:leader="dot" w:pos="9344"/>
        </w:tabs>
        <w:rPr>
          <w:rFonts w:asciiTheme="minorHAnsi" w:eastAsiaTheme="minorEastAsia" w:hAnsiTheme="minorHAnsi" w:cstheme="minorBidi"/>
          <w:i w:val="0"/>
          <w:noProof/>
          <w:sz w:val="22"/>
          <w:lang w:eastAsia="cs-CZ"/>
        </w:rPr>
      </w:pPr>
      <w:hyperlink w:anchor="_Toc517445179" w:history="1">
        <w:r w:rsidR="008F7A3F" w:rsidRPr="007D505D">
          <w:rPr>
            <w:rStyle w:val="Hypertextovodkaz"/>
            <w:noProof/>
          </w:rPr>
          <w:t>A.1.1.</w:t>
        </w:r>
        <w:r w:rsidR="008F7A3F">
          <w:rPr>
            <w:rFonts w:asciiTheme="minorHAnsi" w:eastAsiaTheme="minorEastAsia" w:hAnsiTheme="minorHAnsi" w:cstheme="minorBidi"/>
            <w:i w:val="0"/>
            <w:noProof/>
            <w:sz w:val="22"/>
            <w:lang w:eastAsia="cs-CZ"/>
          </w:rPr>
          <w:tab/>
        </w:r>
        <w:r w:rsidR="008F7A3F" w:rsidRPr="007D505D">
          <w:rPr>
            <w:rStyle w:val="Hypertextovodkaz"/>
            <w:noProof/>
          </w:rPr>
          <w:t>Údaje o stavbě</w:t>
        </w:r>
        <w:r w:rsidR="008F7A3F">
          <w:rPr>
            <w:noProof/>
            <w:webHidden/>
          </w:rPr>
          <w:tab/>
        </w:r>
        <w:r w:rsidR="008F7A3F">
          <w:rPr>
            <w:noProof/>
            <w:webHidden/>
          </w:rPr>
          <w:fldChar w:fldCharType="begin"/>
        </w:r>
        <w:r w:rsidR="008F7A3F">
          <w:rPr>
            <w:noProof/>
            <w:webHidden/>
          </w:rPr>
          <w:instrText xml:space="preserve"> PAGEREF _Toc517445179 \h </w:instrText>
        </w:r>
        <w:r w:rsidR="008F7A3F">
          <w:rPr>
            <w:noProof/>
            <w:webHidden/>
          </w:rPr>
        </w:r>
        <w:r w:rsidR="008F7A3F">
          <w:rPr>
            <w:noProof/>
            <w:webHidden/>
          </w:rPr>
          <w:fldChar w:fldCharType="separate"/>
        </w:r>
        <w:r w:rsidR="008F7A3F">
          <w:rPr>
            <w:noProof/>
            <w:webHidden/>
          </w:rPr>
          <w:t>3</w:t>
        </w:r>
        <w:r w:rsidR="008F7A3F">
          <w:rPr>
            <w:noProof/>
            <w:webHidden/>
          </w:rPr>
          <w:fldChar w:fldCharType="end"/>
        </w:r>
      </w:hyperlink>
    </w:p>
    <w:p w:rsidR="008F7A3F" w:rsidRDefault="004729CC">
      <w:pPr>
        <w:pStyle w:val="Obsah3"/>
        <w:tabs>
          <w:tab w:val="left" w:pos="1321"/>
          <w:tab w:val="right" w:leader="dot" w:pos="9344"/>
        </w:tabs>
        <w:rPr>
          <w:rFonts w:asciiTheme="minorHAnsi" w:eastAsiaTheme="minorEastAsia" w:hAnsiTheme="minorHAnsi" w:cstheme="minorBidi"/>
          <w:i w:val="0"/>
          <w:noProof/>
          <w:sz w:val="22"/>
          <w:lang w:eastAsia="cs-CZ"/>
        </w:rPr>
      </w:pPr>
      <w:hyperlink w:anchor="_Toc517445180" w:history="1">
        <w:r w:rsidR="008F7A3F" w:rsidRPr="007D505D">
          <w:rPr>
            <w:rStyle w:val="Hypertextovodkaz"/>
            <w:noProof/>
          </w:rPr>
          <w:t>A.1.2.</w:t>
        </w:r>
        <w:r w:rsidR="008F7A3F">
          <w:rPr>
            <w:rFonts w:asciiTheme="minorHAnsi" w:eastAsiaTheme="minorEastAsia" w:hAnsiTheme="minorHAnsi" w:cstheme="minorBidi"/>
            <w:i w:val="0"/>
            <w:noProof/>
            <w:sz w:val="22"/>
            <w:lang w:eastAsia="cs-CZ"/>
          </w:rPr>
          <w:tab/>
        </w:r>
        <w:r w:rsidR="008F7A3F" w:rsidRPr="007D505D">
          <w:rPr>
            <w:rStyle w:val="Hypertextovodkaz"/>
            <w:noProof/>
          </w:rPr>
          <w:t>Údaje o stavebníkovi</w:t>
        </w:r>
        <w:r w:rsidR="008F7A3F">
          <w:rPr>
            <w:noProof/>
            <w:webHidden/>
          </w:rPr>
          <w:tab/>
        </w:r>
        <w:r w:rsidR="008F7A3F">
          <w:rPr>
            <w:noProof/>
            <w:webHidden/>
          </w:rPr>
          <w:fldChar w:fldCharType="begin"/>
        </w:r>
        <w:r w:rsidR="008F7A3F">
          <w:rPr>
            <w:noProof/>
            <w:webHidden/>
          </w:rPr>
          <w:instrText xml:space="preserve"> PAGEREF _Toc517445180 \h </w:instrText>
        </w:r>
        <w:r w:rsidR="008F7A3F">
          <w:rPr>
            <w:noProof/>
            <w:webHidden/>
          </w:rPr>
        </w:r>
        <w:r w:rsidR="008F7A3F">
          <w:rPr>
            <w:noProof/>
            <w:webHidden/>
          </w:rPr>
          <w:fldChar w:fldCharType="separate"/>
        </w:r>
        <w:r w:rsidR="008F7A3F">
          <w:rPr>
            <w:noProof/>
            <w:webHidden/>
          </w:rPr>
          <w:t>3</w:t>
        </w:r>
        <w:r w:rsidR="008F7A3F">
          <w:rPr>
            <w:noProof/>
            <w:webHidden/>
          </w:rPr>
          <w:fldChar w:fldCharType="end"/>
        </w:r>
      </w:hyperlink>
    </w:p>
    <w:p w:rsidR="008F7A3F" w:rsidRDefault="004729CC">
      <w:pPr>
        <w:pStyle w:val="Obsah3"/>
        <w:tabs>
          <w:tab w:val="left" w:pos="1321"/>
          <w:tab w:val="right" w:leader="dot" w:pos="9344"/>
        </w:tabs>
        <w:rPr>
          <w:rFonts w:asciiTheme="minorHAnsi" w:eastAsiaTheme="minorEastAsia" w:hAnsiTheme="minorHAnsi" w:cstheme="minorBidi"/>
          <w:i w:val="0"/>
          <w:noProof/>
          <w:sz w:val="22"/>
          <w:lang w:eastAsia="cs-CZ"/>
        </w:rPr>
      </w:pPr>
      <w:hyperlink w:anchor="_Toc517445181" w:history="1">
        <w:r w:rsidR="008F7A3F" w:rsidRPr="007D505D">
          <w:rPr>
            <w:rStyle w:val="Hypertextovodkaz"/>
            <w:noProof/>
          </w:rPr>
          <w:t>A.1.3.</w:t>
        </w:r>
        <w:r w:rsidR="008F7A3F">
          <w:rPr>
            <w:rFonts w:asciiTheme="minorHAnsi" w:eastAsiaTheme="minorEastAsia" w:hAnsiTheme="minorHAnsi" w:cstheme="minorBidi"/>
            <w:i w:val="0"/>
            <w:noProof/>
            <w:sz w:val="22"/>
            <w:lang w:eastAsia="cs-CZ"/>
          </w:rPr>
          <w:tab/>
        </w:r>
        <w:r w:rsidR="008F7A3F" w:rsidRPr="007D505D">
          <w:rPr>
            <w:rStyle w:val="Hypertextovodkaz"/>
            <w:noProof/>
          </w:rPr>
          <w:t>Údaje o zpracovateli dokumentace</w:t>
        </w:r>
        <w:r w:rsidR="008F7A3F">
          <w:rPr>
            <w:noProof/>
            <w:webHidden/>
          </w:rPr>
          <w:tab/>
        </w:r>
        <w:r w:rsidR="008F7A3F">
          <w:rPr>
            <w:noProof/>
            <w:webHidden/>
          </w:rPr>
          <w:fldChar w:fldCharType="begin"/>
        </w:r>
        <w:r w:rsidR="008F7A3F">
          <w:rPr>
            <w:noProof/>
            <w:webHidden/>
          </w:rPr>
          <w:instrText xml:space="preserve"> PAGEREF _Toc517445181 \h </w:instrText>
        </w:r>
        <w:r w:rsidR="008F7A3F">
          <w:rPr>
            <w:noProof/>
            <w:webHidden/>
          </w:rPr>
        </w:r>
        <w:r w:rsidR="008F7A3F">
          <w:rPr>
            <w:noProof/>
            <w:webHidden/>
          </w:rPr>
          <w:fldChar w:fldCharType="separate"/>
        </w:r>
        <w:r w:rsidR="008F7A3F">
          <w:rPr>
            <w:noProof/>
            <w:webHidden/>
          </w:rPr>
          <w:t>3</w:t>
        </w:r>
        <w:r w:rsidR="008F7A3F">
          <w:rPr>
            <w:noProof/>
            <w:webHidden/>
          </w:rPr>
          <w:fldChar w:fldCharType="end"/>
        </w:r>
      </w:hyperlink>
    </w:p>
    <w:p w:rsidR="008F7A3F" w:rsidRDefault="004729CC">
      <w:pPr>
        <w:pStyle w:val="Obsah2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517445182" w:history="1">
        <w:r w:rsidR="008F7A3F" w:rsidRPr="007D505D">
          <w:rPr>
            <w:rStyle w:val="Hypertextovodkaz"/>
            <w:noProof/>
          </w:rPr>
          <w:t>A.2. ČLENĚNÍ STAVBY NA OBJEKTY A TECHNICKÁ A TEC.HNOLOGICKÁ ZAŘÍZENÍ</w:t>
        </w:r>
        <w:r w:rsidR="008F7A3F">
          <w:rPr>
            <w:noProof/>
            <w:webHidden/>
          </w:rPr>
          <w:tab/>
        </w:r>
        <w:r w:rsidR="008F7A3F">
          <w:rPr>
            <w:noProof/>
            <w:webHidden/>
          </w:rPr>
          <w:fldChar w:fldCharType="begin"/>
        </w:r>
        <w:r w:rsidR="008F7A3F">
          <w:rPr>
            <w:noProof/>
            <w:webHidden/>
          </w:rPr>
          <w:instrText xml:space="preserve"> PAGEREF _Toc517445182 \h </w:instrText>
        </w:r>
        <w:r w:rsidR="008F7A3F">
          <w:rPr>
            <w:noProof/>
            <w:webHidden/>
          </w:rPr>
        </w:r>
        <w:r w:rsidR="008F7A3F">
          <w:rPr>
            <w:noProof/>
            <w:webHidden/>
          </w:rPr>
          <w:fldChar w:fldCharType="separate"/>
        </w:r>
        <w:r w:rsidR="008F7A3F">
          <w:rPr>
            <w:noProof/>
            <w:webHidden/>
          </w:rPr>
          <w:t>4</w:t>
        </w:r>
        <w:r w:rsidR="008F7A3F">
          <w:rPr>
            <w:noProof/>
            <w:webHidden/>
          </w:rPr>
          <w:fldChar w:fldCharType="end"/>
        </w:r>
      </w:hyperlink>
    </w:p>
    <w:p w:rsidR="008F7A3F" w:rsidRDefault="004729CC">
      <w:pPr>
        <w:pStyle w:val="Obsah2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517445183" w:history="1">
        <w:r w:rsidR="008F7A3F" w:rsidRPr="007D505D">
          <w:rPr>
            <w:rStyle w:val="Hypertextovodkaz"/>
            <w:noProof/>
          </w:rPr>
          <w:t>A.3. Seznam vstupních podkladů</w:t>
        </w:r>
        <w:r w:rsidR="008F7A3F">
          <w:rPr>
            <w:noProof/>
            <w:webHidden/>
          </w:rPr>
          <w:tab/>
        </w:r>
        <w:r w:rsidR="008F7A3F">
          <w:rPr>
            <w:noProof/>
            <w:webHidden/>
          </w:rPr>
          <w:fldChar w:fldCharType="begin"/>
        </w:r>
        <w:r w:rsidR="008F7A3F">
          <w:rPr>
            <w:noProof/>
            <w:webHidden/>
          </w:rPr>
          <w:instrText xml:space="preserve"> PAGEREF _Toc517445183 \h </w:instrText>
        </w:r>
        <w:r w:rsidR="008F7A3F">
          <w:rPr>
            <w:noProof/>
            <w:webHidden/>
          </w:rPr>
        </w:r>
        <w:r w:rsidR="008F7A3F">
          <w:rPr>
            <w:noProof/>
            <w:webHidden/>
          </w:rPr>
          <w:fldChar w:fldCharType="separate"/>
        </w:r>
        <w:r w:rsidR="008F7A3F">
          <w:rPr>
            <w:noProof/>
            <w:webHidden/>
          </w:rPr>
          <w:t>4</w:t>
        </w:r>
        <w:r w:rsidR="008F7A3F">
          <w:rPr>
            <w:noProof/>
            <w:webHidden/>
          </w:rPr>
          <w:fldChar w:fldCharType="end"/>
        </w:r>
      </w:hyperlink>
    </w:p>
    <w:p w:rsidR="008F7A3F" w:rsidRDefault="004729CC">
      <w:pPr>
        <w:pStyle w:val="Obsah1"/>
        <w:tabs>
          <w:tab w:val="left" w:pos="454"/>
        </w:tabs>
        <w:rPr>
          <w:rFonts w:asciiTheme="minorHAnsi" w:eastAsiaTheme="minorEastAsia" w:hAnsiTheme="minorHAnsi" w:cstheme="minorBidi"/>
          <w:b w:val="0"/>
          <w:smallCaps w:val="0"/>
          <w:noProof/>
          <w:sz w:val="22"/>
          <w:lang w:eastAsia="cs-CZ"/>
        </w:rPr>
      </w:pPr>
      <w:hyperlink w:anchor="_Toc517445184" w:history="1">
        <w:r w:rsidR="008F7A3F" w:rsidRPr="007D505D">
          <w:rPr>
            <w:rStyle w:val="Hypertextovodkaz"/>
            <w:noProof/>
          </w:rPr>
          <w:t>B.</w:t>
        </w:r>
        <w:r w:rsidR="008F7A3F">
          <w:rPr>
            <w:rFonts w:asciiTheme="minorHAnsi" w:eastAsiaTheme="minorEastAsia" w:hAnsiTheme="minorHAnsi" w:cstheme="minorBidi"/>
            <w:b w:val="0"/>
            <w:smallCaps w:val="0"/>
            <w:noProof/>
            <w:sz w:val="22"/>
            <w:lang w:eastAsia="cs-CZ"/>
          </w:rPr>
          <w:tab/>
        </w:r>
        <w:r w:rsidR="008F7A3F" w:rsidRPr="007D505D">
          <w:rPr>
            <w:rStyle w:val="Hypertextovodkaz"/>
            <w:noProof/>
          </w:rPr>
          <w:t>souhrnná technická zpráva</w:t>
        </w:r>
        <w:r w:rsidR="008F7A3F">
          <w:rPr>
            <w:noProof/>
            <w:webHidden/>
          </w:rPr>
          <w:tab/>
        </w:r>
        <w:r w:rsidR="008F7A3F">
          <w:rPr>
            <w:noProof/>
            <w:webHidden/>
          </w:rPr>
          <w:fldChar w:fldCharType="begin"/>
        </w:r>
        <w:r w:rsidR="008F7A3F">
          <w:rPr>
            <w:noProof/>
            <w:webHidden/>
          </w:rPr>
          <w:instrText xml:space="preserve"> PAGEREF _Toc517445184 \h </w:instrText>
        </w:r>
        <w:r w:rsidR="008F7A3F">
          <w:rPr>
            <w:noProof/>
            <w:webHidden/>
          </w:rPr>
        </w:r>
        <w:r w:rsidR="008F7A3F">
          <w:rPr>
            <w:noProof/>
            <w:webHidden/>
          </w:rPr>
          <w:fldChar w:fldCharType="separate"/>
        </w:r>
        <w:r w:rsidR="008F7A3F">
          <w:rPr>
            <w:noProof/>
            <w:webHidden/>
          </w:rPr>
          <w:t>5</w:t>
        </w:r>
        <w:r w:rsidR="008F7A3F">
          <w:rPr>
            <w:noProof/>
            <w:webHidden/>
          </w:rPr>
          <w:fldChar w:fldCharType="end"/>
        </w:r>
      </w:hyperlink>
    </w:p>
    <w:p w:rsidR="008F7A3F" w:rsidRDefault="004729CC">
      <w:pPr>
        <w:pStyle w:val="Obsah2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517445186" w:history="1">
        <w:r w:rsidR="008F7A3F" w:rsidRPr="007D505D">
          <w:rPr>
            <w:rStyle w:val="Hypertextovodkaz"/>
            <w:noProof/>
          </w:rPr>
          <w:t>B.1. Popis území stavby</w:t>
        </w:r>
        <w:r w:rsidR="008F7A3F">
          <w:rPr>
            <w:noProof/>
            <w:webHidden/>
          </w:rPr>
          <w:tab/>
        </w:r>
        <w:r w:rsidR="008F7A3F">
          <w:rPr>
            <w:noProof/>
            <w:webHidden/>
          </w:rPr>
          <w:fldChar w:fldCharType="begin"/>
        </w:r>
        <w:r w:rsidR="008F7A3F">
          <w:rPr>
            <w:noProof/>
            <w:webHidden/>
          </w:rPr>
          <w:instrText xml:space="preserve"> PAGEREF _Toc517445186 \h </w:instrText>
        </w:r>
        <w:r w:rsidR="008F7A3F">
          <w:rPr>
            <w:noProof/>
            <w:webHidden/>
          </w:rPr>
        </w:r>
        <w:r w:rsidR="008F7A3F">
          <w:rPr>
            <w:noProof/>
            <w:webHidden/>
          </w:rPr>
          <w:fldChar w:fldCharType="separate"/>
        </w:r>
        <w:r w:rsidR="008F7A3F">
          <w:rPr>
            <w:noProof/>
            <w:webHidden/>
          </w:rPr>
          <w:t>5</w:t>
        </w:r>
        <w:r w:rsidR="008F7A3F">
          <w:rPr>
            <w:noProof/>
            <w:webHidden/>
          </w:rPr>
          <w:fldChar w:fldCharType="end"/>
        </w:r>
      </w:hyperlink>
    </w:p>
    <w:p w:rsidR="008F7A3F" w:rsidRDefault="004729CC">
      <w:pPr>
        <w:pStyle w:val="Obsah3"/>
        <w:tabs>
          <w:tab w:val="left" w:pos="851"/>
          <w:tab w:val="right" w:leader="dot" w:pos="9344"/>
        </w:tabs>
        <w:rPr>
          <w:rFonts w:asciiTheme="minorHAnsi" w:eastAsiaTheme="minorEastAsia" w:hAnsiTheme="minorHAnsi" w:cstheme="minorBidi"/>
          <w:i w:val="0"/>
          <w:noProof/>
          <w:sz w:val="22"/>
          <w:lang w:eastAsia="cs-CZ"/>
        </w:rPr>
      </w:pPr>
      <w:hyperlink w:anchor="_Toc517445187" w:history="1">
        <w:r w:rsidR="008F7A3F" w:rsidRPr="007D505D">
          <w:rPr>
            <w:rStyle w:val="Hypertextovodkaz"/>
            <w:iCs/>
            <w:noProof/>
          </w:rPr>
          <w:t>a)</w:t>
        </w:r>
        <w:r w:rsidR="008F7A3F">
          <w:rPr>
            <w:rFonts w:asciiTheme="minorHAnsi" w:eastAsiaTheme="minorEastAsia" w:hAnsiTheme="minorHAnsi" w:cstheme="minorBidi"/>
            <w:i w:val="0"/>
            <w:noProof/>
            <w:sz w:val="22"/>
            <w:lang w:eastAsia="cs-CZ"/>
          </w:rPr>
          <w:tab/>
        </w:r>
        <w:r w:rsidR="008F7A3F" w:rsidRPr="007D505D">
          <w:rPr>
            <w:rStyle w:val="Hypertextovodkaz"/>
            <w:iCs/>
            <w:noProof/>
          </w:rPr>
          <w:t>Charakteristika stavebního pozemku</w:t>
        </w:r>
        <w:r w:rsidR="008F7A3F">
          <w:rPr>
            <w:noProof/>
            <w:webHidden/>
          </w:rPr>
          <w:tab/>
        </w:r>
        <w:r w:rsidR="008F7A3F">
          <w:rPr>
            <w:noProof/>
            <w:webHidden/>
          </w:rPr>
          <w:fldChar w:fldCharType="begin"/>
        </w:r>
        <w:r w:rsidR="008F7A3F">
          <w:rPr>
            <w:noProof/>
            <w:webHidden/>
          </w:rPr>
          <w:instrText xml:space="preserve"> PAGEREF _Toc517445187 \h </w:instrText>
        </w:r>
        <w:r w:rsidR="008F7A3F">
          <w:rPr>
            <w:noProof/>
            <w:webHidden/>
          </w:rPr>
        </w:r>
        <w:r w:rsidR="008F7A3F">
          <w:rPr>
            <w:noProof/>
            <w:webHidden/>
          </w:rPr>
          <w:fldChar w:fldCharType="separate"/>
        </w:r>
        <w:r w:rsidR="008F7A3F">
          <w:rPr>
            <w:noProof/>
            <w:webHidden/>
          </w:rPr>
          <w:t>5</w:t>
        </w:r>
        <w:r w:rsidR="008F7A3F">
          <w:rPr>
            <w:noProof/>
            <w:webHidden/>
          </w:rPr>
          <w:fldChar w:fldCharType="end"/>
        </w:r>
      </w:hyperlink>
    </w:p>
    <w:p w:rsidR="008F7A3F" w:rsidRDefault="004729CC">
      <w:pPr>
        <w:pStyle w:val="Obsah2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517445188" w:history="1">
        <w:r w:rsidR="008F7A3F" w:rsidRPr="007D505D">
          <w:rPr>
            <w:rStyle w:val="Hypertextovodkaz"/>
            <w:noProof/>
          </w:rPr>
          <w:t>B.2. Celkový popis stavby</w:t>
        </w:r>
        <w:r w:rsidR="008F7A3F">
          <w:rPr>
            <w:noProof/>
            <w:webHidden/>
          </w:rPr>
          <w:tab/>
        </w:r>
        <w:r w:rsidR="008F7A3F">
          <w:rPr>
            <w:noProof/>
            <w:webHidden/>
          </w:rPr>
          <w:fldChar w:fldCharType="begin"/>
        </w:r>
        <w:r w:rsidR="008F7A3F">
          <w:rPr>
            <w:noProof/>
            <w:webHidden/>
          </w:rPr>
          <w:instrText xml:space="preserve"> PAGEREF _Toc517445188 \h </w:instrText>
        </w:r>
        <w:r w:rsidR="008F7A3F">
          <w:rPr>
            <w:noProof/>
            <w:webHidden/>
          </w:rPr>
        </w:r>
        <w:r w:rsidR="008F7A3F">
          <w:rPr>
            <w:noProof/>
            <w:webHidden/>
          </w:rPr>
          <w:fldChar w:fldCharType="separate"/>
        </w:r>
        <w:r w:rsidR="008F7A3F">
          <w:rPr>
            <w:noProof/>
            <w:webHidden/>
          </w:rPr>
          <w:t>7</w:t>
        </w:r>
        <w:r w:rsidR="008F7A3F">
          <w:rPr>
            <w:noProof/>
            <w:webHidden/>
          </w:rPr>
          <w:fldChar w:fldCharType="end"/>
        </w:r>
      </w:hyperlink>
    </w:p>
    <w:p w:rsidR="008F7A3F" w:rsidRDefault="004729CC">
      <w:pPr>
        <w:pStyle w:val="Obsah3"/>
        <w:tabs>
          <w:tab w:val="left" w:pos="1321"/>
          <w:tab w:val="right" w:leader="dot" w:pos="9344"/>
        </w:tabs>
        <w:rPr>
          <w:rFonts w:asciiTheme="minorHAnsi" w:eastAsiaTheme="minorEastAsia" w:hAnsiTheme="minorHAnsi" w:cstheme="minorBidi"/>
          <w:i w:val="0"/>
          <w:noProof/>
          <w:sz w:val="22"/>
          <w:lang w:eastAsia="cs-CZ"/>
        </w:rPr>
      </w:pPr>
      <w:hyperlink w:anchor="_Toc517445189" w:history="1">
        <w:r w:rsidR="008F7A3F" w:rsidRPr="007D505D">
          <w:rPr>
            <w:rStyle w:val="Hypertextovodkaz"/>
            <w:noProof/>
          </w:rPr>
          <w:t>B.2.1.</w:t>
        </w:r>
        <w:r w:rsidR="008F7A3F">
          <w:rPr>
            <w:rFonts w:asciiTheme="minorHAnsi" w:eastAsiaTheme="minorEastAsia" w:hAnsiTheme="minorHAnsi" w:cstheme="minorBidi"/>
            <w:i w:val="0"/>
            <w:noProof/>
            <w:sz w:val="22"/>
            <w:lang w:eastAsia="cs-CZ"/>
          </w:rPr>
          <w:tab/>
        </w:r>
        <w:r w:rsidR="008F7A3F" w:rsidRPr="007D505D">
          <w:rPr>
            <w:rStyle w:val="Hypertextovodkaz"/>
            <w:noProof/>
          </w:rPr>
          <w:t>Celková koncepce řešení stavby</w:t>
        </w:r>
        <w:r w:rsidR="008F7A3F">
          <w:rPr>
            <w:noProof/>
            <w:webHidden/>
          </w:rPr>
          <w:tab/>
        </w:r>
        <w:r w:rsidR="008F7A3F">
          <w:rPr>
            <w:noProof/>
            <w:webHidden/>
          </w:rPr>
          <w:fldChar w:fldCharType="begin"/>
        </w:r>
        <w:r w:rsidR="008F7A3F">
          <w:rPr>
            <w:noProof/>
            <w:webHidden/>
          </w:rPr>
          <w:instrText xml:space="preserve"> PAGEREF _Toc517445189 \h </w:instrText>
        </w:r>
        <w:r w:rsidR="008F7A3F">
          <w:rPr>
            <w:noProof/>
            <w:webHidden/>
          </w:rPr>
        </w:r>
        <w:r w:rsidR="008F7A3F">
          <w:rPr>
            <w:noProof/>
            <w:webHidden/>
          </w:rPr>
          <w:fldChar w:fldCharType="separate"/>
        </w:r>
        <w:r w:rsidR="008F7A3F">
          <w:rPr>
            <w:noProof/>
            <w:webHidden/>
          </w:rPr>
          <w:t>7</w:t>
        </w:r>
        <w:r w:rsidR="008F7A3F">
          <w:rPr>
            <w:noProof/>
            <w:webHidden/>
          </w:rPr>
          <w:fldChar w:fldCharType="end"/>
        </w:r>
      </w:hyperlink>
    </w:p>
    <w:p w:rsidR="008F7A3F" w:rsidRDefault="004729CC">
      <w:pPr>
        <w:pStyle w:val="Obsah3"/>
        <w:tabs>
          <w:tab w:val="left" w:pos="1321"/>
          <w:tab w:val="right" w:leader="dot" w:pos="9344"/>
        </w:tabs>
        <w:rPr>
          <w:rFonts w:asciiTheme="minorHAnsi" w:eastAsiaTheme="minorEastAsia" w:hAnsiTheme="minorHAnsi" w:cstheme="minorBidi"/>
          <w:i w:val="0"/>
          <w:noProof/>
          <w:sz w:val="22"/>
          <w:lang w:eastAsia="cs-CZ"/>
        </w:rPr>
      </w:pPr>
      <w:hyperlink w:anchor="_Toc517445190" w:history="1">
        <w:r w:rsidR="008F7A3F" w:rsidRPr="007D505D">
          <w:rPr>
            <w:rStyle w:val="Hypertextovodkaz"/>
            <w:noProof/>
          </w:rPr>
          <w:t>B.2.2.</w:t>
        </w:r>
        <w:r w:rsidR="008F7A3F">
          <w:rPr>
            <w:rFonts w:asciiTheme="minorHAnsi" w:eastAsiaTheme="minorEastAsia" w:hAnsiTheme="minorHAnsi" w:cstheme="minorBidi"/>
            <w:i w:val="0"/>
            <w:noProof/>
            <w:sz w:val="22"/>
            <w:lang w:eastAsia="cs-CZ"/>
          </w:rPr>
          <w:tab/>
        </w:r>
        <w:r w:rsidR="008F7A3F" w:rsidRPr="007D505D">
          <w:rPr>
            <w:rStyle w:val="Hypertextovodkaz"/>
            <w:noProof/>
          </w:rPr>
          <w:t>Celkové urbanistické a architektonické řešení</w:t>
        </w:r>
        <w:r w:rsidR="008F7A3F">
          <w:rPr>
            <w:noProof/>
            <w:webHidden/>
          </w:rPr>
          <w:tab/>
        </w:r>
        <w:r w:rsidR="008F7A3F">
          <w:rPr>
            <w:noProof/>
            <w:webHidden/>
          </w:rPr>
          <w:fldChar w:fldCharType="begin"/>
        </w:r>
        <w:r w:rsidR="008F7A3F">
          <w:rPr>
            <w:noProof/>
            <w:webHidden/>
          </w:rPr>
          <w:instrText xml:space="preserve"> PAGEREF _Toc517445190 \h </w:instrText>
        </w:r>
        <w:r w:rsidR="008F7A3F">
          <w:rPr>
            <w:noProof/>
            <w:webHidden/>
          </w:rPr>
        </w:r>
        <w:r w:rsidR="008F7A3F">
          <w:rPr>
            <w:noProof/>
            <w:webHidden/>
          </w:rPr>
          <w:fldChar w:fldCharType="separate"/>
        </w:r>
        <w:r w:rsidR="008F7A3F">
          <w:rPr>
            <w:noProof/>
            <w:webHidden/>
          </w:rPr>
          <w:t>8</w:t>
        </w:r>
        <w:r w:rsidR="008F7A3F">
          <w:rPr>
            <w:noProof/>
            <w:webHidden/>
          </w:rPr>
          <w:fldChar w:fldCharType="end"/>
        </w:r>
      </w:hyperlink>
    </w:p>
    <w:p w:rsidR="008F7A3F" w:rsidRDefault="004729CC">
      <w:pPr>
        <w:pStyle w:val="Obsah3"/>
        <w:tabs>
          <w:tab w:val="left" w:pos="1321"/>
          <w:tab w:val="right" w:leader="dot" w:pos="9344"/>
        </w:tabs>
        <w:rPr>
          <w:rFonts w:asciiTheme="minorHAnsi" w:eastAsiaTheme="minorEastAsia" w:hAnsiTheme="minorHAnsi" w:cstheme="minorBidi"/>
          <w:i w:val="0"/>
          <w:noProof/>
          <w:sz w:val="22"/>
          <w:lang w:eastAsia="cs-CZ"/>
        </w:rPr>
      </w:pPr>
      <w:hyperlink w:anchor="_Toc517445191" w:history="1">
        <w:r w:rsidR="008F7A3F" w:rsidRPr="007D505D">
          <w:rPr>
            <w:rStyle w:val="Hypertextovodkaz"/>
            <w:noProof/>
          </w:rPr>
          <w:t>B.2.3.</w:t>
        </w:r>
        <w:r w:rsidR="008F7A3F">
          <w:rPr>
            <w:rFonts w:asciiTheme="minorHAnsi" w:eastAsiaTheme="minorEastAsia" w:hAnsiTheme="minorHAnsi" w:cstheme="minorBidi"/>
            <w:i w:val="0"/>
            <w:noProof/>
            <w:sz w:val="22"/>
            <w:lang w:eastAsia="cs-CZ"/>
          </w:rPr>
          <w:tab/>
        </w:r>
        <w:r w:rsidR="008F7A3F" w:rsidRPr="007D505D">
          <w:rPr>
            <w:rStyle w:val="Hypertextovodkaz"/>
            <w:noProof/>
          </w:rPr>
          <w:t>Celkové technické řešení</w:t>
        </w:r>
        <w:r w:rsidR="008F7A3F">
          <w:rPr>
            <w:noProof/>
            <w:webHidden/>
          </w:rPr>
          <w:tab/>
        </w:r>
        <w:r w:rsidR="008F7A3F">
          <w:rPr>
            <w:noProof/>
            <w:webHidden/>
          </w:rPr>
          <w:fldChar w:fldCharType="begin"/>
        </w:r>
        <w:r w:rsidR="008F7A3F">
          <w:rPr>
            <w:noProof/>
            <w:webHidden/>
          </w:rPr>
          <w:instrText xml:space="preserve"> PAGEREF _Toc517445191 \h </w:instrText>
        </w:r>
        <w:r w:rsidR="008F7A3F">
          <w:rPr>
            <w:noProof/>
            <w:webHidden/>
          </w:rPr>
        </w:r>
        <w:r w:rsidR="008F7A3F">
          <w:rPr>
            <w:noProof/>
            <w:webHidden/>
          </w:rPr>
          <w:fldChar w:fldCharType="separate"/>
        </w:r>
        <w:r w:rsidR="008F7A3F">
          <w:rPr>
            <w:noProof/>
            <w:webHidden/>
          </w:rPr>
          <w:t>8</w:t>
        </w:r>
        <w:r w:rsidR="008F7A3F">
          <w:rPr>
            <w:noProof/>
            <w:webHidden/>
          </w:rPr>
          <w:fldChar w:fldCharType="end"/>
        </w:r>
      </w:hyperlink>
    </w:p>
    <w:p w:rsidR="008F7A3F" w:rsidRDefault="004729CC">
      <w:pPr>
        <w:pStyle w:val="Obsah3"/>
        <w:tabs>
          <w:tab w:val="left" w:pos="1321"/>
          <w:tab w:val="right" w:leader="dot" w:pos="9344"/>
        </w:tabs>
        <w:rPr>
          <w:rFonts w:asciiTheme="minorHAnsi" w:eastAsiaTheme="minorEastAsia" w:hAnsiTheme="minorHAnsi" w:cstheme="minorBidi"/>
          <w:i w:val="0"/>
          <w:noProof/>
          <w:sz w:val="22"/>
          <w:lang w:eastAsia="cs-CZ"/>
        </w:rPr>
      </w:pPr>
      <w:hyperlink w:anchor="_Toc517445192" w:history="1">
        <w:r w:rsidR="008F7A3F" w:rsidRPr="007D505D">
          <w:rPr>
            <w:rStyle w:val="Hypertextovodkaz"/>
            <w:noProof/>
          </w:rPr>
          <w:t>B.2.4.</w:t>
        </w:r>
        <w:r w:rsidR="008F7A3F">
          <w:rPr>
            <w:rFonts w:asciiTheme="minorHAnsi" w:eastAsiaTheme="minorEastAsia" w:hAnsiTheme="minorHAnsi" w:cstheme="minorBidi"/>
            <w:i w:val="0"/>
            <w:noProof/>
            <w:sz w:val="22"/>
            <w:lang w:eastAsia="cs-CZ"/>
          </w:rPr>
          <w:tab/>
        </w:r>
        <w:r w:rsidR="008F7A3F" w:rsidRPr="007D505D">
          <w:rPr>
            <w:rStyle w:val="Hypertextovodkaz"/>
            <w:noProof/>
          </w:rPr>
          <w:t>Bezbariérové užívání stavby</w:t>
        </w:r>
        <w:r w:rsidR="008F7A3F">
          <w:rPr>
            <w:noProof/>
            <w:webHidden/>
          </w:rPr>
          <w:tab/>
        </w:r>
        <w:r w:rsidR="008F7A3F">
          <w:rPr>
            <w:noProof/>
            <w:webHidden/>
          </w:rPr>
          <w:fldChar w:fldCharType="begin"/>
        </w:r>
        <w:r w:rsidR="008F7A3F">
          <w:rPr>
            <w:noProof/>
            <w:webHidden/>
          </w:rPr>
          <w:instrText xml:space="preserve"> PAGEREF _Toc517445192 \h </w:instrText>
        </w:r>
        <w:r w:rsidR="008F7A3F">
          <w:rPr>
            <w:noProof/>
            <w:webHidden/>
          </w:rPr>
        </w:r>
        <w:r w:rsidR="008F7A3F">
          <w:rPr>
            <w:noProof/>
            <w:webHidden/>
          </w:rPr>
          <w:fldChar w:fldCharType="separate"/>
        </w:r>
        <w:r w:rsidR="008F7A3F">
          <w:rPr>
            <w:noProof/>
            <w:webHidden/>
          </w:rPr>
          <w:t>9</w:t>
        </w:r>
        <w:r w:rsidR="008F7A3F">
          <w:rPr>
            <w:noProof/>
            <w:webHidden/>
          </w:rPr>
          <w:fldChar w:fldCharType="end"/>
        </w:r>
      </w:hyperlink>
    </w:p>
    <w:p w:rsidR="008F7A3F" w:rsidRDefault="004729CC">
      <w:pPr>
        <w:pStyle w:val="Obsah3"/>
        <w:tabs>
          <w:tab w:val="left" w:pos="1321"/>
          <w:tab w:val="right" w:leader="dot" w:pos="9344"/>
        </w:tabs>
        <w:rPr>
          <w:rFonts w:asciiTheme="minorHAnsi" w:eastAsiaTheme="minorEastAsia" w:hAnsiTheme="minorHAnsi" w:cstheme="minorBidi"/>
          <w:i w:val="0"/>
          <w:noProof/>
          <w:sz w:val="22"/>
          <w:lang w:eastAsia="cs-CZ"/>
        </w:rPr>
      </w:pPr>
      <w:hyperlink w:anchor="_Toc517445193" w:history="1">
        <w:r w:rsidR="008F7A3F" w:rsidRPr="007D505D">
          <w:rPr>
            <w:rStyle w:val="Hypertextovodkaz"/>
            <w:noProof/>
          </w:rPr>
          <w:t>B.2.5.</w:t>
        </w:r>
        <w:r w:rsidR="008F7A3F">
          <w:rPr>
            <w:rFonts w:asciiTheme="minorHAnsi" w:eastAsiaTheme="minorEastAsia" w:hAnsiTheme="minorHAnsi" w:cstheme="minorBidi"/>
            <w:i w:val="0"/>
            <w:noProof/>
            <w:sz w:val="22"/>
            <w:lang w:eastAsia="cs-CZ"/>
          </w:rPr>
          <w:tab/>
        </w:r>
        <w:r w:rsidR="008F7A3F" w:rsidRPr="007D505D">
          <w:rPr>
            <w:rStyle w:val="Hypertextovodkaz"/>
            <w:noProof/>
          </w:rPr>
          <w:t>Bezpečnost při užívání stavby</w:t>
        </w:r>
        <w:r w:rsidR="008F7A3F">
          <w:rPr>
            <w:noProof/>
            <w:webHidden/>
          </w:rPr>
          <w:tab/>
        </w:r>
        <w:r w:rsidR="008F7A3F">
          <w:rPr>
            <w:noProof/>
            <w:webHidden/>
          </w:rPr>
          <w:fldChar w:fldCharType="begin"/>
        </w:r>
        <w:r w:rsidR="008F7A3F">
          <w:rPr>
            <w:noProof/>
            <w:webHidden/>
          </w:rPr>
          <w:instrText xml:space="preserve"> PAGEREF _Toc517445193 \h </w:instrText>
        </w:r>
        <w:r w:rsidR="008F7A3F">
          <w:rPr>
            <w:noProof/>
            <w:webHidden/>
          </w:rPr>
        </w:r>
        <w:r w:rsidR="008F7A3F">
          <w:rPr>
            <w:noProof/>
            <w:webHidden/>
          </w:rPr>
          <w:fldChar w:fldCharType="separate"/>
        </w:r>
        <w:r w:rsidR="008F7A3F">
          <w:rPr>
            <w:noProof/>
            <w:webHidden/>
          </w:rPr>
          <w:t>9</w:t>
        </w:r>
        <w:r w:rsidR="008F7A3F">
          <w:rPr>
            <w:noProof/>
            <w:webHidden/>
          </w:rPr>
          <w:fldChar w:fldCharType="end"/>
        </w:r>
      </w:hyperlink>
    </w:p>
    <w:p w:rsidR="008F7A3F" w:rsidRDefault="004729CC">
      <w:pPr>
        <w:pStyle w:val="Obsah3"/>
        <w:tabs>
          <w:tab w:val="left" w:pos="1321"/>
          <w:tab w:val="right" w:leader="dot" w:pos="9344"/>
        </w:tabs>
        <w:rPr>
          <w:rFonts w:asciiTheme="minorHAnsi" w:eastAsiaTheme="minorEastAsia" w:hAnsiTheme="minorHAnsi" w:cstheme="minorBidi"/>
          <w:i w:val="0"/>
          <w:noProof/>
          <w:sz w:val="22"/>
          <w:lang w:eastAsia="cs-CZ"/>
        </w:rPr>
      </w:pPr>
      <w:hyperlink w:anchor="_Toc517445194" w:history="1">
        <w:r w:rsidR="008F7A3F" w:rsidRPr="007D505D">
          <w:rPr>
            <w:rStyle w:val="Hypertextovodkaz"/>
            <w:noProof/>
          </w:rPr>
          <w:t>B.2.6.</w:t>
        </w:r>
        <w:r w:rsidR="008F7A3F">
          <w:rPr>
            <w:rFonts w:asciiTheme="minorHAnsi" w:eastAsiaTheme="minorEastAsia" w:hAnsiTheme="minorHAnsi" w:cstheme="minorBidi"/>
            <w:i w:val="0"/>
            <w:noProof/>
            <w:sz w:val="22"/>
            <w:lang w:eastAsia="cs-CZ"/>
          </w:rPr>
          <w:tab/>
        </w:r>
        <w:r w:rsidR="008F7A3F" w:rsidRPr="007D505D">
          <w:rPr>
            <w:rStyle w:val="Hypertextovodkaz"/>
            <w:noProof/>
          </w:rPr>
          <w:t>Základní charakteristika objektů</w:t>
        </w:r>
        <w:r w:rsidR="008F7A3F">
          <w:rPr>
            <w:noProof/>
            <w:webHidden/>
          </w:rPr>
          <w:tab/>
        </w:r>
        <w:r w:rsidR="008F7A3F">
          <w:rPr>
            <w:noProof/>
            <w:webHidden/>
          </w:rPr>
          <w:fldChar w:fldCharType="begin"/>
        </w:r>
        <w:r w:rsidR="008F7A3F">
          <w:rPr>
            <w:noProof/>
            <w:webHidden/>
          </w:rPr>
          <w:instrText xml:space="preserve"> PAGEREF _Toc517445194 \h </w:instrText>
        </w:r>
        <w:r w:rsidR="008F7A3F">
          <w:rPr>
            <w:noProof/>
            <w:webHidden/>
          </w:rPr>
        </w:r>
        <w:r w:rsidR="008F7A3F">
          <w:rPr>
            <w:noProof/>
            <w:webHidden/>
          </w:rPr>
          <w:fldChar w:fldCharType="separate"/>
        </w:r>
        <w:r w:rsidR="008F7A3F">
          <w:rPr>
            <w:noProof/>
            <w:webHidden/>
          </w:rPr>
          <w:t>10</w:t>
        </w:r>
        <w:r w:rsidR="008F7A3F">
          <w:rPr>
            <w:noProof/>
            <w:webHidden/>
          </w:rPr>
          <w:fldChar w:fldCharType="end"/>
        </w:r>
      </w:hyperlink>
    </w:p>
    <w:p w:rsidR="008F7A3F" w:rsidRDefault="004729CC">
      <w:pPr>
        <w:pStyle w:val="Obsah3"/>
        <w:tabs>
          <w:tab w:val="left" w:pos="1321"/>
          <w:tab w:val="right" w:leader="dot" w:pos="9344"/>
        </w:tabs>
        <w:rPr>
          <w:rFonts w:asciiTheme="minorHAnsi" w:eastAsiaTheme="minorEastAsia" w:hAnsiTheme="minorHAnsi" w:cstheme="minorBidi"/>
          <w:i w:val="0"/>
          <w:noProof/>
          <w:sz w:val="22"/>
          <w:lang w:eastAsia="cs-CZ"/>
        </w:rPr>
      </w:pPr>
      <w:hyperlink w:anchor="_Toc517445195" w:history="1">
        <w:r w:rsidR="008F7A3F" w:rsidRPr="007D505D">
          <w:rPr>
            <w:rStyle w:val="Hypertextovodkaz"/>
            <w:noProof/>
          </w:rPr>
          <w:t>B.2.7.</w:t>
        </w:r>
        <w:r w:rsidR="008F7A3F">
          <w:rPr>
            <w:rFonts w:asciiTheme="minorHAnsi" w:eastAsiaTheme="minorEastAsia" w:hAnsiTheme="minorHAnsi" w:cstheme="minorBidi"/>
            <w:i w:val="0"/>
            <w:noProof/>
            <w:sz w:val="22"/>
            <w:lang w:eastAsia="cs-CZ"/>
          </w:rPr>
          <w:tab/>
        </w:r>
        <w:r w:rsidR="008F7A3F" w:rsidRPr="007D505D">
          <w:rPr>
            <w:rStyle w:val="Hypertextovodkaz"/>
            <w:noProof/>
          </w:rPr>
          <w:t>Základní charakteristika technických a technologických zařízení</w:t>
        </w:r>
        <w:r w:rsidR="008F7A3F">
          <w:rPr>
            <w:noProof/>
            <w:webHidden/>
          </w:rPr>
          <w:tab/>
        </w:r>
        <w:r w:rsidR="008F7A3F">
          <w:rPr>
            <w:noProof/>
            <w:webHidden/>
          </w:rPr>
          <w:fldChar w:fldCharType="begin"/>
        </w:r>
        <w:r w:rsidR="008F7A3F">
          <w:rPr>
            <w:noProof/>
            <w:webHidden/>
          </w:rPr>
          <w:instrText xml:space="preserve"> PAGEREF _Toc517445195 \h </w:instrText>
        </w:r>
        <w:r w:rsidR="008F7A3F">
          <w:rPr>
            <w:noProof/>
            <w:webHidden/>
          </w:rPr>
        </w:r>
        <w:r w:rsidR="008F7A3F">
          <w:rPr>
            <w:noProof/>
            <w:webHidden/>
          </w:rPr>
          <w:fldChar w:fldCharType="separate"/>
        </w:r>
        <w:r w:rsidR="008F7A3F">
          <w:rPr>
            <w:noProof/>
            <w:webHidden/>
          </w:rPr>
          <w:t>11</w:t>
        </w:r>
        <w:r w:rsidR="008F7A3F">
          <w:rPr>
            <w:noProof/>
            <w:webHidden/>
          </w:rPr>
          <w:fldChar w:fldCharType="end"/>
        </w:r>
      </w:hyperlink>
    </w:p>
    <w:p w:rsidR="008F7A3F" w:rsidRDefault="004729CC">
      <w:pPr>
        <w:pStyle w:val="Obsah3"/>
        <w:tabs>
          <w:tab w:val="left" w:pos="1321"/>
          <w:tab w:val="right" w:leader="dot" w:pos="9344"/>
        </w:tabs>
        <w:rPr>
          <w:rFonts w:asciiTheme="minorHAnsi" w:eastAsiaTheme="minorEastAsia" w:hAnsiTheme="minorHAnsi" w:cstheme="minorBidi"/>
          <w:i w:val="0"/>
          <w:noProof/>
          <w:sz w:val="22"/>
          <w:lang w:eastAsia="cs-CZ"/>
        </w:rPr>
      </w:pPr>
      <w:hyperlink w:anchor="_Toc517445196" w:history="1">
        <w:r w:rsidR="008F7A3F" w:rsidRPr="007D505D">
          <w:rPr>
            <w:rStyle w:val="Hypertextovodkaz"/>
            <w:noProof/>
          </w:rPr>
          <w:t>B.2.8.</w:t>
        </w:r>
        <w:r w:rsidR="008F7A3F">
          <w:rPr>
            <w:rFonts w:asciiTheme="minorHAnsi" w:eastAsiaTheme="minorEastAsia" w:hAnsiTheme="minorHAnsi" w:cstheme="minorBidi"/>
            <w:i w:val="0"/>
            <w:noProof/>
            <w:sz w:val="22"/>
            <w:lang w:eastAsia="cs-CZ"/>
          </w:rPr>
          <w:tab/>
        </w:r>
        <w:r w:rsidR="008F7A3F" w:rsidRPr="007D505D">
          <w:rPr>
            <w:rStyle w:val="Hypertextovodkaz"/>
            <w:noProof/>
          </w:rPr>
          <w:t>Zásady požárně bezpečnostního řešení</w:t>
        </w:r>
        <w:r w:rsidR="008F7A3F">
          <w:rPr>
            <w:noProof/>
            <w:webHidden/>
          </w:rPr>
          <w:tab/>
        </w:r>
        <w:r w:rsidR="008F7A3F">
          <w:rPr>
            <w:noProof/>
            <w:webHidden/>
          </w:rPr>
          <w:fldChar w:fldCharType="begin"/>
        </w:r>
        <w:r w:rsidR="008F7A3F">
          <w:rPr>
            <w:noProof/>
            <w:webHidden/>
          </w:rPr>
          <w:instrText xml:space="preserve"> PAGEREF _Toc517445196 \h </w:instrText>
        </w:r>
        <w:r w:rsidR="008F7A3F">
          <w:rPr>
            <w:noProof/>
            <w:webHidden/>
          </w:rPr>
        </w:r>
        <w:r w:rsidR="008F7A3F">
          <w:rPr>
            <w:noProof/>
            <w:webHidden/>
          </w:rPr>
          <w:fldChar w:fldCharType="separate"/>
        </w:r>
        <w:r w:rsidR="008F7A3F">
          <w:rPr>
            <w:noProof/>
            <w:webHidden/>
          </w:rPr>
          <w:t>11</w:t>
        </w:r>
        <w:r w:rsidR="008F7A3F">
          <w:rPr>
            <w:noProof/>
            <w:webHidden/>
          </w:rPr>
          <w:fldChar w:fldCharType="end"/>
        </w:r>
      </w:hyperlink>
    </w:p>
    <w:p w:rsidR="008F7A3F" w:rsidRDefault="004729CC">
      <w:pPr>
        <w:pStyle w:val="Obsah3"/>
        <w:tabs>
          <w:tab w:val="left" w:pos="1321"/>
          <w:tab w:val="right" w:leader="dot" w:pos="9344"/>
        </w:tabs>
        <w:rPr>
          <w:rFonts w:asciiTheme="minorHAnsi" w:eastAsiaTheme="minorEastAsia" w:hAnsiTheme="minorHAnsi" w:cstheme="minorBidi"/>
          <w:i w:val="0"/>
          <w:noProof/>
          <w:sz w:val="22"/>
          <w:lang w:eastAsia="cs-CZ"/>
        </w:rPr>
      </w:pPr>
      <w:hyperlink w:anchor="_Toc517445197" w:history="1">
        <w:r w:rsidR="008F7A3F" w:rsidRPr="007D505D">
          <w:rPr>
            <w:rStyle w:val="Hypertextovodkaz"/>
            <w:noProof/>
          </w:rPr>
          <w:t>B.2.9.</w:t>
        </w:r>
        <w:r w:rsidR="008F7A3F">
          <w:rPr>
            <w:rFonts w:asciiTheme="minorHAnsi" w:eastAsiaTheme="minorEastAsia" w:hAnsiTheme="minorHAnsi" w:cstheme="minorBidi"/>
            <w:i w:val="0"/>
            <w:noProof/>
            <w:sz w:val="22"/>
            <w:lang w:eastAsia="cs-CZ"/>
          </w:rPr>
          <w:tab/>
        </w:r>
        <w:r w:rsidR="008F7A3F" w:rsidRPr="007D505D">
          <w:rPr>
            <w:rStyle w:val="Hypertextovodkaz"/>
            <w:noProof/>
          </w:rPr>
          <w:t>Úspora energie a tepelná ochrana</w:t>
        </w:r>
        <w:r w:rsidR="008F7A3F">
          <w:rPr>
            <w:noProof/>
            <w:webHidden/>
          </w:rPr>
          <w:tab/>
        </w:r>
        <w:r w:rsidR="008F7A3F">
          <w:rPr>
            <w:noProof/>
            <w:webHidden/>
          </w:rPr>
          <w:fldChar w:fldCharType="begin"/>
        </w:r>
        <w:r w:rsidR="008F7A3F">
          <w:rPr>
            <w:noProof/>
            <w:webHidden/>
          </w:rPr>
          <w:instrText xml:space="preserve"> PAGEREF _Toc517445197 \h </w:instrText>
        </w:r>
        <w:r w:rsidR="008F7A3F">
          <w:rPr>
            <w:noProof/>
            <w:webHidden/>
          </w:rPr>
        </w:r>
        <w:r w:rsidR="008F7A3F">
          <w:rPr>
            <w:noProof/>
            <w:webHidden/>
          </w:rPr>
          <w:fldChar w:fldCharType="separate"/>
        </w:r>
        <w:r w:rsidR="008F7A3F">
          <w:rPr>
            <w:noProof/>
            <w:webHidden/>
          </w:rPr>
          <w:t>11</w:t>
        </w:r>
        <w:r w:rsidR="008F7A3F">
          <w:rPr>
            <w:noProof/>
            <w:webHidden/>
          </w:rPr>
          <w:fldChar w:fldCharType="end"/>
        </w:r>
      </w:hyperlink>
    </w:p>
    <w:p w:rsidR="008F7A3F" w:rsidRDefault="004729CC">
      <w:pPr>
        <w:pStyle w:val="Obsah3"/>
        <w:tabs>
          <w:tab w:val="left" w:pos="1321"/>
          <w:tab w:val="right" w:leader="dot" w:pos="9344"/>
        </w:tabs>
        <w:rPr>
          <w:rFonts w:asciiTheme="minorHAnsi" w:eastAsiaTheme="minorEastAsia" w:hAnsiTheme="minorHAnsi" w:cstheme="minorBidi"/>
          <w:i w:val="0"/>
          <w:noProof/>
          <w:sz w:val="22"/>
          <w:lang w:eastAsia="cs-CZ"/>
        </w:rPr>
      </w:pPr>
      <w:hyperlink w:anchor="_Toc517445198" w:history="1">
        <w:r w:rsidR="008F7A3F" w:rsidRPr="007D505D">
          <w:rPr>
            <w:rStyle w:val="Hypertextovodkaz"/>
            <w:noProof/>
          </w:rPr>
          <w:t>B.2.10.</w:t>
        </w:r>
        <w:r w:rsidR="008F7A3F">
          <w:rPr>
            <w:rFonts w:asciiTheme="minorHAnsi" w:eastAsiaTheme="minorEastAsia" w:hAnsiTheme="minorHAnsi" w:cstheme="minorBidi"/>
            <w:i w:val="0"/>
            <w:noProof/>
            <w:sz w:val="22"/>
            <w:lang w:eastAsia="cs-CZ"/>
          </w:rPr>
          <w:tab/>
        </w:r>
        <w:r w:rsidR="008F7A3F" w:rsidRPr="007D505D">
          <w:rPr>
            <w:rStyle w:val="Hypertextovodkaz"/>
            <w:noProof/>
          </w:rPr>
          <w:t>Hygienické požadavky na stavby, požadavky na pracovní prostředí</w:t>
        </w:r>
        <w:r w:rsidR="008F7A3F">
          <w:rPr>
            <w:noProof/>
            <w:webHidden/>
          </w:rPr>
          <w:tab/>
        </w:r>
        <w:r w:rsidR="008F7A3F">
          <w:rPr>
            <w:noProof/>
            <w:webHidden/>
          </w:rPr>
          <w:fldChar w:fldCharType="begin"/>
        </w:r>
        <w:r w:rsidR="008F7A3F">
          <w:rPr>
            <w:noProof/>
            <w:webHidden/>
          </w:rPr>
          <w:instrText xml:space="preserve"> PAGEREF _Toc517445198 \h </w:instrText>
        </w:r>
        <w:r w:rsidR="008F7A3F">
          <w:rPr>
            <w:noProof/>
            <w:webHidden/>
          </w:rPr>
        </w:r>
        <w:r w:rsidR="008F7A3F">
          <w:rPr>
            <w:noProof/>
            <w:webHidden/>
          </w:rPr>
          <w:fldChar w:fldCharType="separate"/>
        </w:r>
        <w:r w:rsidR="008F7A3F">
          <w:rPr>
            <w:noProof/>
            <w:webHidden/>
          </w:rPr>
          <w:t>11</w:t>
        </w:r>
        <w:r w:rsidR="008F7A3F">
          <w:rPr>
            <w:noProof/>
            <w:webHidden/>
          </w:rPr>
          <w:fldChar w:fldCharType="end"/>
        </w:r>
      </w:hyperlink>
    </w:p>
    <w:p w:rsidR="008F7A3F" w:rsidRDefault="004729CC">
      <w:pPr>
        <w:pStyle w:val="Obsah3"/>
        <w:tabs>
          <w:tab w:val="left" w:pos="1321"/>
          <w:tab w:val="right" w:leader="dot" w:pos="9344"/>
        </w:tabs>
        <w:rPr>
          <w:rFonts w:asciiTheme="minorHAnsi" w:eastAsiaTheme="minorEastAsia" w:hAnsiTheme="minorHAnsi" w:cstheme="minorBidi"/>
          <w:i w:val="0"/>
          <w:noProof/>
          <w:sz w:val="22"/>
          <w:lang w:eastAsia="cs-CZ"/>
        </w:rPr>
      </w:pPr>
      <w:hyperlink w:anchor="_Toc517445199" w:history="1">
        <w:r w:rsidR="008F7A3F" w:rsidRPr="007D505D">
          <w:rPr>
            <w:rStyle w:val="Hypertextovodkaz"/>
            <w:noProof/>
          </w:rPr>
          <w:t>B.2.11.</w:t>
        </w:r>
        <w:r w:rsidR="008F7A3F">
          <w:rPr>
            <w:rFonts w:asciiTheme="minorHAnsi" w:eastAsiaTheme="minorEastAsia" w:hAnsiTheme="minorHAnsi" w:cstheme="minorBidi"/>
            <w:i w:val="0"/>
            <w:noProof/>
            <w:sz w:val="22"/>
            <w:lang w:eastAsia="cs-CZ"/>
          </w:rPr>
          <w:tab/>
        </w:r>
        <w:r w:rsidR="008F7A3F" w:rsidRPr="007D505D">
          <w:rPr>
            <w:rStyle w:val="Hypertextovodkaz"/>
            <w:noProof/>
          </w:rPr>
          <w:t>Zásady ochrany stavby před negativními účinky vnějšího prostředí</w:t>
        </w:r>
        <w:r w:rsidR="008F7A3F">
          <w:rPr>
            <w:noProof/>
            <w:webHidden/>
          </w:rPr>
          <w:tab/>
        </w:r>
        <w:r w:rsidR="008F7A3F">
          <w:rPr>
            <w:noProof/>
            <w:webHidden/>
          </w:rPr>
          <w:fldChar w:fldCharType="begin"/>
        </w:r>
        <w:r w:rsidR="008F7A3F">
          <w:rPr>
            <w:noProof/>
            <w:webHidden/>
          </w:rPr>
          <w:instrText xml:space="preserve"> PAGEREF _Toc517445199 \h </w:instrText>
        </w:r>
        <w:r w:rsidR="008F7A3F">
          <w:rPr>
            <w:noProof/>
            <w:webHidden/>
          </w:rPr>
        </w:r>
        <w:r w:rsidR="008F7A3F">
          <w:rPr>
            <w:noProof/>
            <w:webHidden/>
          </w:rPr>
          <w:fldChar w:fldCharType="separate"/>
        </w:r>
        <w:r w:rsidR="008F7A3F">
          <w:rPr>
            <w:noProof/>
            <w:webHidden/>
          </w:rPr>
          <w:t>11</w:t>
        </w:r>
        <w:r w:rsidR="008F7A3F">
          <w:rPr>
            <w:noProof/>
            <w:webHidden/>
          </w:rPr>
          <w:fldChar w:fldCharType="end"/>
        </w:r>
      </w:hyperlink>
    </w:p>
    <w:p w:rsidR="008F7A3F" w:rsidRDefault="004729CC">
      <w:pPr>
        <w:pStyle w:val="Obsah2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517445200" w:history="1">
        <w:r w:rsidR="008F7A3F" w:rsidRPr="007D505D">
          <w:rPr>
            <w:rStyle w:val="Hypertextovodkaz"/>
            <w:noProof/>
          </w:rPr>
          <w:t>B.3. Připojení na technickou infrastrukturu</w:t>
        </w:r>
        <w:r w:rsidR="008F7A3F">
          <w:rPr>
            <w:noProof/>
            <w:webHidden/>
          </w:rPr>
          <w:tab/>
        </w:r>
        <w:r w:rsidR="008F7A3F">
          <w:rPr>
            <w:noProof/>
            <w:webHidden/>
          </w:rPr>
          <w:fldChar w:fldCharType="begin"/>
        </w:r>
        <w:r w:rsidR="008F7A3F">
          <w:rPr>
            <w:noProof/>
            <w:webHidden/>
          </w:rPr>
          <w:instrText xml:space="preserve"> PAGEREF _Toc517445200 \h </w:instrText>
        </w:r>
        <w:r w:rsidR="008F7A3F">
          <w:rPr>
            <w:noProof/>
            <w:webHidden/>
          </w:rPr>
        </w:r>
        <w:r w:rsidR="008F7A3F">
          <w:rPr>
            <w:noProof/>
            <w:webHidden/>
          </w:rPr>
          <w:fldChar w:fldCharType="separate"/>
        </w:r>
        <w:r w:rsidR="008F7A3F">
          <w:rPr>
            <w:noProof/>
            <w:webHidden/>
          </w:rPr>
          <w:t>12</w:t>
        </w:r>
        <w:r w:rsidR="008F7A3F">
          <w:rPr>
            <w:noProof/>
            <w:webHidden/>
          </w:rPr>
          <w:fldChar w:fldCharType="end"/>
        </w:r>
      </w:hyperlink>
    </w:p>
    <w:p w:rsidR="008F7A3F" w:rsidRDefault="004729CC">
      <w:pPr>
        <w:pStyle w:val="Obsah2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517445201" w:history="1">
        <w:r w:rsidR="008F7A3F" w:rsidRPr="007D505D">
          <w:rPr>
            <w:rStyle w:val="Hypertextovodkaz"/>
            <w:noProof/>
          </w:rPr>
          <w:t>B.4. Dopravní řešení</w:t>
        </w:r>
        <w:r w:rsidR="008F7A3F">
          <w:rPr>
            <w:noProof/>
            <w:webHidden/>
          </w:rPr>
          <w:tab/>
        </w:r>
        <w:r w:rsidR="008F7A3F">
          <w:rPr>
            <w:noProof/>
            <w:webHidden/>
          </w:rPr>
          <w:fldChar w:fldCharType="begin"/>
        </w:r>
        <w:r w:rsidR="008F7A3F">
          <w:rPr>
            <w:noProof/>
            <w:webHidden/>
          </w:rPr>
          <w:instrText xml:space="preserve"> PAGEREF _Toc517445201 \h </w:instrText>
        </w:r>
        <w:r w:rsidR="008F7A3F">
          <w:rPr>
            <w:noProof/>
            <w:webHidden/>
          </w:rPr>
        </w:r>
        <w:r w:rsidR="008F7A3F">
          <w:rPr>
            <w:noProof/>
            <w:webHidden/>
          </w:rPr>
          <w:fldChar w:fldCharType="separate"/>
        </w:r>
        <w:r w:rsidR="008F7A3F">
          <w:rPr>
            <w:noProof/>
            <w:webHidden/>
          </w:rPr>
          <w:t>12</w:t>
        </w:r>
        <w:r w:rsidR="008F7A3F">
          <w:rPr>
            <w:noProof/>
            <w:webHidden/>
          </w:rPr>
          <w:fldChar w:fldCharType="end"/>
        </w:r>
      </w:hyperlink>
    </w:p>
    <w:p w:rsidR="008F7A3F" w:rsidRDefault="004729CC">
      <w:pPr>
        <w:pStyle w:val="Obsah2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517445202" w:history="1">
        <w:r w:rsidR="008F7A3F" w:rsidRPr="007D505D">
          <w:rPr>
            <w:rStyle w:val="Hypertextovodkaz"/>
            <w:noProof/>
          </w:rPr>
          <w:t>B.5. Řešení vegetace a souvisejících terénních úprav</w:t>
        </w:r>
        <w:r w:rsidR="008F7A3F">
          <w:rPr>
            <w:noProof/>
            <w:webHidden/>
          </w:rPr>
          <w:tab/>
        </w:r>
        <w:r w:rsidR="008F7A3F">
          <w:rPr>
            <w:noProof/>
            <w:webHidden/>
          </w:rPr>
          <w:fldChar w:fldCharType="begin"/>
        </w:r>
        <w:r w:rsidR="008F7A3F">
          <w:rPr>
            <w:noProof/>
            <w:webHidden/>
          </w:rPr>
          <w:instrText xml:space="preserve"> PAGEREF _Toc517445202 \h </w:instrText>
        </w:r>
        <w:r w:rsidR="008F7A3F">
          <w:rPr>
            <w:noProof/>
            <w:webHidden/>
          </w:rPr>
        </w:r>
        <w:r w:rsidR="008F7A3F">
          <w:rPr>
            <w:noProof/>
            <w:webHidden/>
          </w:rPr>
          <w:fldChar w:fldCharType="separate"/>
        </w:r>
        <w:r w:rsidR="008F7A3F">
          <w:rPr>
            <w:noProof/>
            <w:webHidden/>
          </w:rPr>
          <w:t>12</w:t>
        </w:r>
        <w:r w:rsidR="008F7A3F">
          <w:rPr>
            <w:noProof/>
            <w:webHidden/>
          </w:rPr>
          <w:fldChar w:fldCharType="end"/>
        </w:r>
      </w:hyperlink>
    </w:p>
    <w:p w:rsidR="008F7A3F" w:rsidRDefault="004729CC">
      <w:pPr>
        <w:pStyle w:val="Obsah2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517445203" w:history="1">
        <w:r w:rsidR="008F7A3F" w:rsidRPr="007D505D">
          <w:rPr>
            <w:rStyle w:val="Hypertextovodkaz"/>
            <w:noProof/>
          </w:rPr>
          <w:t>B.6. Popis vlivů stavby na životní prostředí a jeho ochrana</w:t>
        </w:r>
        <w:r w:rsidR="008F7A3F">
          <w:rPr>
            <w:noProof/>
            <w:webHidden/>
          </w:rPr>
          <w:tab/>
        </w:r>
        <w:r w:rsidR="008F7A3F">
          <w:rPr>
            <w:noProof/>
            <w:webHidden/>
          </w:rPr>
          <w:fldChar w:fldCharType="begin"/>
        </w:r>
        <w:r w:rsidR="008F7A3F">
          <w:rPr>
            <w:noProof/>
            <w:webHidden/>
          </w:rPr>
          <w:instrText xml:space="preserve"> PAGEREF _Toc517445203 \h </w:instrText>
        </w:r>
        <w:r w:rsidR="008F7A3F">
          <w:rPr>
            <w:noProof/>
            <w:webHidden/>
          </w:rPr>
        </w:r>
        <w:r w:rsidR="008F7A3F">
          <w:rPr>
            <w:noProof/>
            <w:webHidden/>
          </w:rPr>
          <w:fldChar w:fldCharType="separate"/>
        </w:r>
        <w:r w:rsidR="008F7A3F">
          <w:rPr>
            <w:noProof/>
            <w:webHidden/>
          </w:rPr>
          <w:t>12</w:t>
        </w:r>
        <w:r w:rsidR="008F7A3F">
          <w:rPr>
            <w:noProof/>
            <w:webHidden/>
          </w:rPr>
          <w:fldChar w:fldCharType="end"/>
        </w:r>
      </w:hyperlink>
    </w:p>
    <w:p w:rsidR="008F7A3F" w:rsidRDefault="004729CC">
      <w:pPr>
        <w:pStyle w:val="Obsah2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517445204" w:history="1">
        <w:r w:rsidR="008F7A3F" w:rsidRPr="007D505D">
          <w:rPr>
            <w:rStyle w:val="Hypertextovodkaz"/>
            <w:noProof/>
          </w:rPr>
          <w:t>B.7. Zásady organizace výstavby</w:t>
        </w:r>
        <w:r w:rsidR="008F7A3F">
          <w:rPr>
            <w:noProof/>
            <w:webHidden/>
          </w:rPr>
          <w:tab/>
        </w:r>
        <w:r w:rsidR="008F7A3F">
          <w:rPr>
            <w:noProof/>
            <w:webHidden/>
          </w:rPr>
          <w:fldChar w:fldCharType="begin"/>
        </w:r>
        <w:r w:rsidR="008F7A3F">
          <w:rPr>
            <w:noProof/>
            <w:webHidden/>
          </w:rPr>
          <w:instrText xml:space="preserve"> PAGEREF _Toc517445204 \h </w:instrText>
        </w:r>
        <w:r w:rsidR="008F7A3F">
          <w:rPr>
            <w:noProof/>
            <w:webHidden/>
          </w:rPr>
        </w:r>
        <w:r w:rsidR="008F7A3F">
          <w:rPr>
            <w:noProof/>
            <w:webHidden/>
          </w:rPr>
          <w:fldChar w:fldCharType="separate"/>
        </w:r>
        <w:r w:rsidR="008F7A3F">
          <w:rPr>
            <w:noProof/>
            <w:webHidden/>
          </w:rPr>
          <w:t>13</w:t>
        </w:r>
        <w:r w:rsidR="008F7A3F">
          <w:rPr>
            <w:noProof/>
            <w:webHidden/>
          </w:rPr>
          <w:fldChar w:fldCharType="end"/>
        </w:r>
      </w:hyperlink>
    </w:p>
    <w:p w:rsidR="008F7A3F" w:rsidRDefault="004729CC">
      <w:pPr>
        <w:pStyle w:val="Obsah3"/>
        <w:tabs>
          <w:tab w:val="left" w:pos="1321"/>
          <w:tab w:val="right" w:leader="dot" w:pos="9344"/>
        </w:tabs>
        <w:rPr>
          <w:rFonts w:asciiTheme="minorHAnsi" w:eastAsiaTheme="minorEastAsia" w:hAnsiTheme="minorHAnsi" w:cstheme="minorBidi"/>
          <w:i w:val="0"/>
          <w:noProof/>
          <w:sz w:val="22"/>
          <w:lang w:eastAsia="cs-CZ"/>
        </w:rPr>
      </w:pPr>
      <w:hyperlink w:anchor="_Toc517445205" w:history="1">
        <w:r w:rsidR="008F7A3F" w:rsidRPr="007D505D">
          <w:rPr>
            <w:rStyle w:val="Hypertextovodkaz"/>
            <w:noProof/>
          </w:rPr>
          <w:t>B.7.1.</w:t>
        </w:r>
        <w:r w:rsidR="008F7A3F">
          <w:rPr>
            <w:rFonts w:asciiTheme="minorHAnsi" w:eastAsiaTheme="minorEastAsia" w:hAnsiTheme="minorHAnsi" w:cstheme="minorBidi"/>
            <w:i w:val="0"/>
            <w:noProof/>
            <w:sz w:val="22"/>
            <w:lang w:eastAsia="cs-CZ"/>
          </w:rPr>
          <w:tab/>
        </w:r>
        <w:r w:rsidR="008F7A3F" w:rsidRPr="007D505D">
          <w:rPr>
            <w:rStyle w:val="Hypertextovodkaz"/>
            <w:noProof/>
          </w:rPr>
          <w:t>Technická zpráva</w:t>
        </w:r>
        <w:r w:rsidR="008F7A3F">
          <w:rPr>
            <w:noProof/>
            <w:webHidden/>
          </w:rPr>
          <w:tab/>
        </w:r>
        <w:r w:rsidR="008F7A3F">
          <w:rPr>
            <w:noProof/>
            <w:webHidden/>
          </w:rPr>
          <w:fldChar w:fldCharType="begin"/>
        </w:r>
        <w:r w:rsidR="008F7A3F">
          <w:rPr>
            <w:noProof/>
            <w:webHidden/>
          </w:rPr>
          <w:instrText xml:space="preserve"> PAGEREF _Toc517445205 \h </w:instrText>
        </w:r>
        <w:r w:rsidR="008F7A3F">
          <w:rPr>
            <w:noProof/>
            <w:webHidden/>
          </w:rPr>
        </w:r>
        <w:r w:rsidR="008F7A3F">
          <w:rPr>
            <w:noProof/>
            <w:webHidden/>
          </w:rPr>
          <w:fldChar w:fldCharType="separate"/>
        </w:r>
        <w:r w:rsidR="008F7A3F">
          <w:rPr>
            <w:noProof/>
            <w:webHidden/>
          </w:rPr>
          <w:t>13</w:t>
        </w:r>
        <w:r w:rsidR="008F7A3F">
          <w:rPr>
            <w:noProof/>
            <w:webHidden/>
          </w:rPr>
          <w:fldChar w:fldCharType="end"/>
        </w:r>
      </w:hyperlink>
    </w:p>
    <w:p w:rsidR="00D173B4" w:rsidRDefault="00FE6665" w:rsidP="00F30235">
      <w:pPr>
        <w:pStyle w:val="Obsah1"/>
        <w:tabs>
          <w:tab w:val="left" w:pos="454"/>
        </w:tabs>
      </w:pPr>
      <w:r>
        <w:fldChar w:fldCharType="end"/>
      </w:r>
      <w:bookmarkStart w:id="5" w:name="_Toc387131092"/>
      <w:r w:rsidR="00B27564">
        <w:br w:type="page"/>
      </w:r>
    </w:p>
    <w:p w:rsidR="00D173B4" w:rsidRPr="00D173B4" w:rsidRDefault="0096035E" w:rsidP="00F30235">
      <w:pPr>
        <w:pStyle w:val="Nadpis1"/>
        <w:numPr>
          <w:ilvl w:val="0"/>
          <w:numId w:val="30"/>
        </w:numPr>
      </w:pPr>
      <w:bookmarkStart w:id="6" w:name="_Toc517445177"/>
      <w:r>
        <w:lastRenderedPageBreak/>
        <w:t>P</w:t>
      </w:r>
      <w:r w:rsidR="00D173B4" w:rsidRPr="00D173B4">
        <w:t>RŮVODNÍ ZPRÁVA</w:t>
      </w:r>
      <w:bookmarkEnd w:id="6"/>
    </w:p>
    <w:p w:rsidR="003B5CE3" w:rsidRPr="00EF69B3" w:rsidRDefault="00EE0526" w:rsidP="00F30235">
      <w:pPr>
        <w:pStyle w:val="Nadpis2"/>
      </w:pPr>
      <w:bookmarkStart w:id="7" w:name="_Toc517445178"/>
      <w:r w:rsidRPr="00EF69B3">
        <w:t>Identifikační údaje</w:t>
      </w:r>
      <w:bookmarkEnd w:id="5"/>
      <w:bookmarkEnd w:id="7"/>
    </w:p>
    <w:p w:rsidR="00EE0526" w:rsidRPr="00EF69B3" w:rsidRDefault="005A5A3E" w:rsidP="00F30235">
      <w:pPr>
        <w:pStyle w:val="Nadpis3"/>
        <w:ind w:left="567"/>
      </w:pPr>
      <w:bookmarkStart w:id="8" w:name="_Toc387131093"/>
      <w:bookmarkStart w:id="9" w:name="_Toc517445179"/>
      <w:r w:rsidRPr="00EF69B3">
        <w:t>Údaje o stavbě</w:t>
      </w:r>
      <w:bookmarkEnd w:id="8"/>
      <w:bookmarkEnd w:id="9"/>
    </w:p>
    <w:p w:rsidR="00515B9F" w:rsidRDefault="00DA5D32" w:rsidP="00F30235">
      <w:pPr>
        <w:pStyle w:val="Nadpis4"/>
        <w:ind w:left="0" w:firstLine="0"/>
      </w:pPr>
      <w:bookmarkStart w:id="10" w:name="_Toc387131094"/>
      <w:r w:rsidRPr="0096035E">
        <w:t>Název stavby</w:t>
      </w:r>
      <w:bookmarkEnd w:id="10"/>
      <w:r w:rsidR="00515B9F">
        <w:rPr>
          <w:b w:val="0"/>
        </w:rPr>
        <w:t>:</w:t>
      </w:r>
      <w:r w:rsidR="004427F2">
        <w:tab/>
      </w:r>
      <w:bookmarkStart w:id="11" w:name="_Hlk518297258"/>
      <w:r w:rsidR="00515B9F" w:rsidRPr="00515B9F">
        <w:t xml:space="preserve">DOPLNĚNÍ CHODNÍKŮ PODÉL ULICE </w:t>
      </w:r>
    </w:p>
    <w:p w:rsidR="001217F8" w:rsidRDefault="00207514" w:rsidP="00F30235">
      <w:pPr>
        <w:pStyle w:val="Nadpis4"/>
        <w:numPr>
          <w:ilvl w:val="0"/>
          <w:numId w:val="0"/>
        </w:numPr>
        <w:ind w:left="2694" w:firstLine="142"/>
      </w:pPr>
      <w:r w:rsidRPr="00515B9F">
        <w:t>HLAVNÍ – TŘEBOTOV</w:t>
      </w:r>
      <w:bookmarkEnd w:id="11"/>
    </w:p>
    <w:p w:rsidR="00AD60BA" w:rsidRPr="00515B9F" w:rsidRDefault="00AD60BA" w:rsidP="00F30235">
      <w:pPr>
        <w:pStyle w:val="Nadpis4"/>
        <w:ind w:left="0" w:firstLine="0"/>
        <w:contextualSpacing w:val="0"/>
      </w:pPr>
      <w:bookmarkStart w:id="12" w:name="_Toc387131095"/>
      <w:r w:rsidRPr="0096035E">
        <w:t>Místo stavby</w:t>
      </w:r>
      <w:r w:rsidR="0096035E">
        <w:t>:</w:t>
      </w:r>
      <w:r w:rsidRPr="00515B9F">
        <w:t xml:space="preserve"> </w:t>
      </w:r>
      <w:r w:rsidRPr="00515B9F">
        <w:tab/>
        <w:t xml:space="preserve">k.ú. </w:t>
      </w:r>
      <w:bookmarkStart w:id="13" w:name="_Hlk518297287"/>
      <w:r w:rsidR="00386027" w:rsidRPr="00515B9F">
        <w:t>Třebotov</w:t>
      </w:r>
      <w:bookmarkEnd w:id="13"/>
      <w:r w:rsidR="00386027" w:rsidRPr="00515B9F">
        <w:t xml:space="preserve"> (770396</w:t>
      </w:r>
      <w:r w:rsidR="003B2F4B" w:rsidRPr="00515B9F">
        <w:t>)</w:t>
      </w:r>
    </w:p>
    <w:p w:rsidR="00C36D8D" w:rsidRPr="007671CC" w:rsidRDefault="007B138D" w:rsidP="00F30235">
      <w:pPr>
        <w:pStyle w:val="Nadpis4"/>
        <w:ind w:left="0" w:firstLine="0"/>
        <w:contextualSpacing w:val="0"/>
        <w:rPr>
          <w:b w:val="0"/>
        </w:rPr>
      </w:pPr>
      <w:r w:rsidRPr="007671CC">
        <w:rPr>
          <w:b w:val="0"/>
        </w:rPr>
        <w:t>Předmětem dokumentace je návrh doplnění chodníků podél ulice Hlavní v Třebotově.</w:t>
      </w:r>
    </w:p>
    <w:bookmarkEnd w:id="12"/>
    <w:p w:rsidR="00B27564" w:rsidRPr="00EB1BE3" w:rsidRDefault="00B27564" w:rsidP="00F30235">
      <w:pPr>
        <w:pStyle w:val="Text"/>
        <w:keepNext/>
        <w:keepLines/>
        <w:spacing w:after="0"/>
        <w:contextualSpacing/>
        <w:rPr>
          <w:highlight w:val="yellow"/>
        </w:rPr>
      </w:pPr>
    </w:p>
    <w:p w:rsidR="005A5A3E" w:rsidRPr="00557E12" w:rsidRDefault="005A5A3E" w:rsidP="00F30235">
      <w:pPr>
        <w:pStyle w:val="Nadpis3"/>
        <w:ind w:left="567"/>
      </w:pPr>
      <w:bookmarkStart w:id="14" w:name="_Toc387131097"/>
      <w:bookmarkStart w:id="15" w:name="_Toc517445180"/>
      <w:r w:rsidRPr="00557E12">
        <w:t xml:space="preserve">Údaje o </w:t>
      </w:r>
      <w:bookmarkEnd w:id="14"/>
      <w:r w:rsidR="00386027">
        <w:t>stavebníkovi</w:t>
      </w:r>
      <w:bookmarkEnd w:id="15"/>
    </w:p>
    <w:p w:rsidR="00557E12" w:rsidRPr="00557E12" w:rsidRDefault="00515B9F" w:rsidP="00F30235">
      <w:pPr>
        <w:pStyle w:val="Nadpis4"/>
        <w:ind w:left="0" w:firstLine="0"/>
        <w:rPr>
          <w:b w:val="0"/>
          <w:shd w:val="clear" w:color="auto" w:fill="FFFFFF"/>
        </w:rPr>
      </w:pPr>
      <w:r w:rsidRPr="0096035E">
        <w:t>stavebník</w:t>
      </w:r>
      <w:r w:rsidR="00072769" w:rsidRPr="00557E12">
        <w:t xml:space="preserve">: </w:t>
      </w:r>
      <w:r w:rsidR="00072769" w:rsidRPr="00557E12">
        <w:tab/>
      </w:r>
      <w:r w:rsidR="00B745EB">
        <w:tab/>
      </w:r>
      <w:bookmarkStart w:id="16" w:name="_Hlk518297320"/>
      <w:r w:rsidR="00557E12" w:rsidRPr="00515B9F">
        <w:rPr>
          <w:b w:val="0"/>
          <w:shd w:val="clear" w:color="auto" w:fill="FFFFFF"/>
        </w:rPr>
        <w:t xml:space="preserve">Obecní úřad </w:t>
      </w:r>
      <w:r w:rsidR="00386027" w:rsidRPr="00515B9F">
        <w:rPr>
          <w:b w:val="0"/>
          <w:shd w:val="clear" w:color="auto" w:fill="FFFFFF"/>
        </w:rPr>
        <w:t>Třebotov</w:t>
      </w:r>
    </w:p>
    <w:p w:rsidR="00557E12" w:rsidRPr="00557E12" w:rsidRDefault="00386027" w:rsidP="00F30235">
      <w:pPr>
        <w:pStyle w:val="Text"/>
        <w:keepNext/>
        <w:keepLines/>
        <w:spacing w:after="80"/>
        <w:ind w:left="2835" w:firstLine="0"/>
        <w:contextualSpacing/>
        <w:rPr>
          <w:rFonts w:cs="Arial"/>
          <w:shd w:val="clear" w:color="auto" w:fill="FFFFFF"/>
        </w:rPr>
      </w:pPr>
      <w:r w:rsidRPr="00386027">
        <w:rPr>
          <w:rFonts w:cs="Arial"/>
          <w:shd w:val="clear" w:color="auto" w:fill="FFFFFF"/>
        </w:rPr>
        <w:t>Klidná 69</w:t>
      </w:r>
      <w:r w:rsidR="00557E12" w:rsidRPr="00557E12">
        <w:rPr>
          <w:rFonts w:cs="Arial"/>
          <w:shd w:val="clear" w:color="auto" w:fill="FFFFFF"/>
        </w:rPr>
        <w:t xml:space="preserve">, </w:t>
      </w:r>
    </w:p>
    <w:p w:rsidR="00386027" w:rsidRPr="00557E12" w:rsidRDefault="00386027" w:rsidP="00F30235">
      <w:pPr>
        <w:pStyle w:val="Text"/>
        <w:keepNext/>
        <w:keepLines/>
        <w:spacing w:after="80"/>
        <w:ind w:left="2835" w:firstLine="0"/>
        <w:contextualSpacing/>
        <w:rPr>
          <w:rFonts w:cs="Arial"/>
          <w:shd w:val="clear" w:color="auto" w:fill="FFFFFF"/>
        </w:rPr>
      </w:pPr>
      <w:r w:rsidRPr="00386027">
        <w:rPr>
          <w:rFonts w:cs="Arial"/>
          <w:shd w:val="clear" w:color="auto" w:fill="FFFFFF"/>
        </w:rPr>
        <w:t>252 26 Třebotov</w:t>
      </w:r>
    </w:p>
    <w:p w:rsidR="0096035E" w:rsidRPr="0096035E" w:rsidRDefault="005A5A3E" w:rsidP="00F30235">
      <w:pPr>
        <w:pStyle w:val="Nadpis3"/>
        <w:ind w:left="567"/>
      </w:pPr>
      <w:bookmarkStart w:id="17" w:name="_Toc387131098"/>
      <w:bookmarkStart w:id="18" w:name="_Toc517445181"/>
      <w:bookmarkEnd w:id="16"/>
      <w:r w:rsidRPr="00557E12">
        <w:t>Údaje o zpracovateli dokumentace</w:t>
      </w:r>
      <w:bookmarkEnd w:id="17"/>
      <w:bookmarkEnd w:id="18"/>
    </w:p>
    <w:p w:rsidR="00AD60BA" w:rsidRPr="00557E12" w:rsidRDefault="00386027" w:rsidP="00F30235">
      <w:pPr>
        <w:pStyle w:val="Nadpis4"/>
        <w:ind w:left="0" w:firstLine="0"/>
      </w:pPr>
      <w:r w:rsidRPr="0096035E">
        <w:rPr>
          <w:rStyle w:val="Nadpis4Char"/>
        </w:rPr>
        <w:t>Zpracovatel dokumentace</w:t>
      </w:r>
      <w:r w:rsidR="009E482B" w:rsidRPr="0096035E">
        <w:rPr>
          <w:rStyle w:val="Nadpis4Char"/>
        </w:rPr>
        <w:t>:</w:t>
      </w:r>
      <w:r w:rsidR="009E482B" w:rsidRPr="00557E12">
        <w:tab/>
        <w:t xml:space="preserve">Ing. Jiří Křepinský, </w:t>
      </w:r>
      <w:r w:rsidR="00091415">
        <w:t>Ing. Tomáš Holenda</w:t>
      </w:r>
    </w:p>
    <w:p w:rsidR="00AD60BA" w:rsidRPr="00557E12" w:rsidRDefault="009E482B" w:rsidP="00F30235">
      <w:pPr>
        <w:pStyle w:val="Text"/>
        <w:keepNext/>
        <w:keepLines/>
        <w:tabs>
          <w:tab w:val="left" w:pos="3402"/>
        </w:tabs>
        <w:ind w:left="3402" w:firstLine="0"/>
        <w:contextualSpacing/>
      </w:pPr>
      <w:r w:rsidRPr="00557E12">
        <w:t xml:space="preserve">Ing. Jiří Křepinský, autorizovaný inženýr pro dopravní </w:t>
      </w:r>
    </w:p>
    <w:p w:rsidR="009E482B" w:rsidRPr="00557E12" w:rsidRDefault="009E482B" w:rsidP="00F30235">
      <w:pPr>
        <w:pStyle w:val="Text"/>
        <w:keepNext/>
        <w:keepLines/>
        <w:tabs>
          <w:tab w:val="left" w:pos="3402"/>
        </w:tabs>
        <w:ind w:left="3402" w:firstLine="0"/>
        <w:contextualSpacing/>
      </w:pPr>
      <w:r w:rsidRPr="00557E12">
        <w:t>pozemní stavby, ČKAIT – 0009618</w:t>
      </w:r>
    </w:p>
    <w:p w:rsidR="009E482B" w:rsidRPr="00557E12" w:rsidRDefault="009E482B" w:rsidP="00F30235">
      <w:pPr>
        <w:pStyle w:val="Text"/>
        <w:keepNext/>
        <w:keepLines/>
        <w:tabs>
          <w:tab w:val="left" w:pos="3402"/>
        </w:tabs>
        <w:ind w:left="2835" w:firstLine="0"/>
        <w:contextualSpacing/>
      </w:pPr>
      <w:r w:rsidRPr="00557E12">
        <w:tab/>
        <w:t xml:space="preserve">Za Zrcadlem 149, </w:t>
      </w:r>
    </w:p>
    <w:p w:rsidR="009E482B" w:rsidRPr="00557E12" w:rsidRDefault="009E482B" w:rsidP="00F30235">
      <w:pPr>
        <w:pStyle w:val="Text"/>
        <w:keepNext/>
        <w:keepLines/>
        <w:tabs>
          <w:tab w:val="left" w:pos="3402"/>
        </w:tabs>
        <w:ind w:left="2835" w:firstLine="0"/>
        <w:contextualSpacing/>
      </w:pPr>
      <w:r w:rsidRPr="00557E12">
        <w:tab/>
        <w:t>251 01 Babice</w:t>
      </w:r>
    </w:p>
    <w:p w:rsidR="009E482B" w:rsidRPr="00557E12" w:rsidRDefault="009E482B" w:rsidP="00F30235">
      <w:pPr>
        <w:pStyle w:val="Text"/>
        <w:keepNext/>
        <w:keepLines/>
        <w:tabs>
          <w:tab w:val="left" w:pos="3402"/>
        </w:tabs>
        <w:ind w:left="2835" w:firstLine="0"/>
        <w:contextualSpacing/>
      </w:pPr>
      <w:r w:rsidRPr="00557E12">
        <w:tab/>
        <w:t>tel: 777107125, 777241576</w:t>
      </w:r>
    </w:p>
    <w:p w:rsidR="009E482B" w:rsidRPr="00557E12" w:rsidRDefault="009E482B" w:rsidP="00F30235">
      <w:pPr>
        <w:pStyle w:val="WW-Vchozstyl"/>
        <w:keepNext/>
        <w:keepLines/>
        <w:tabs>
          <w:tab w:val="left" w:pos="3402"/>
        </w:tabs>
        <w:spacing w:after="0" w:line="240" w:lineRule="auto"/>
        <w:ind w:right="-289"/>
        <w:contextualSpacing/>
        <w:jc w:val="both"/>
        <w:rPr>
          <w:rFonts w:ascii="Arial" w:hAnsi="Arial" w:cs="Arial"/>
          <w:shd w:val="clear" w:color="auto" w:fill="FFFFFF"/>
        </w:rPr>
      </w:pPr>
      <w:r w:rsidRPr="00557E12">
        <w:rPr>
          <w:rFonts w:ascii="Arial" w:hAnsi="Arial" w:cs="Arial"/>
          <w:shd w:val="clear" w:color="auto" w:fill="FFFFFF"/>
        </w:rPr>
        <w:tab/>
      </w:r>
      <w:hyperlink r:id="rId8" w:history="1">
        <w:r w:rsidRPr="00557E12">
          <w:rPr>
            <w:rStyle w:val="Hypertextovodkaz"/>
            <w:rFonts w:ascii="Arial" w:hAnsi="Arial"/>
          </w:rPr>
          <w:t>www.prinkom.cz</w:t>
        </w:r>
      </w:hyperlink>
    </w:p>
    <w:p w:rsidR="009E482B" w:rsidRPr="00557E12" w:rsidRDefault="009E482B" w:rsidP="00F30235">
      <w:pPr>
        <w:pStyle w:val="WW-Vchozstyl"/>
        <w:keepNext/>
        <w:keepLines/>
        <w:tabs>
          <w:tab w:val="left" w:pos="3402"/>
        </w:tabs>
        <w:spacing w:after="0" w:line="240" w:lineRule="auto"/>
        <w:ind w:right="-289"/>
        <w:contextualSpacing/>
        <w:jc w:val="both"/>
      </w:pPr>
      <w:r w:rsidRPr="00557E12">
        <w:rPr>
          <w:rFonts w:ascii="Arial" w:hAnsi="Arial" w:cs="Arial"/>
          <w:shd w:val="clear" w:color="auto" w:fill="FFFFFF"/>
        </w:rPr>
        <w:tab/>
      </w:r>
      <w:hyperlink r:id="rId9" w:history="1">
        <w:r w:rsidRPr="00557E12">
          <w:rPr>
            <w:rStyle w:val="Hypertextovodkaz"/>
            <w:rFonts w:ascii="Arial" w:hAnsi="Arial"/>
          </w:rPr>
          <w:t>info@prinkom.cz</w:t>
        </w:r>
      </w:hyperlink>
    </w:p>
    <w:p w:rsidR="002D6552" w:rsidRPr="0096035E" w:rsidRDefault="002D6552" w:rsidP="00F30235">
      <w:pPr>
        <w:pStyle w:val="Nadpis4"/>
        <w:ind w:left="0" w:firstLine="0"/>
      </w:pPr>
      <w:bookmarkStart w:id="19" w:name="_Toc329671071"/>
      <w:bookmarkStart w:id="20" w:name="_Toc387131100"/>
      <w:r w:rsidRPr="0096035E">
        <w:t>Autorizovaní inženýři projektového týmu (dle zákona č. 360/92 Sb.)</w:t>
      </w:r>
      <w:bookmarkEnd w:id="19"/>
      <w:bookmarkEnd w:id="20"/>
    </w:p>
    <w:p w:rsidR="0096035E" w:rsidRPr="0096035E" w:rsidRDefault="0096035E" w:rsidP="00F30235">
      <w:pPr>
        <w:pStyle w:val="Text"/>
        <w:keepNext/>
        <w:keepLines/>
        <w:contextualSpacing/>
      </w:pPr>
    </w:p>
    <w:p w:rsidR="002D6552" w:rsidRPr="007671CC" w:rsidRDefault="002D6552" w:rsidP="00F30235">
      <w:pPr>
        <w:pStyle w:val="Text"/>
        <w:keepNext/>
        <w:keepLines/>
        <w:contextualSpacing/>
        <w:rPr>
          <w:sz w:val="20"/>
          <w:szCs w:val="20"/>
        </w:rPr>
      </w:pPr>
      <w:r w:rsidRPr="007671CC">
        <w:rPr>
          <w:sz w:val="20"/>
          <w:szCs w:val="20"/>
        </w:rPr>
        <w:t>V této části jsou uvedeni autorizovaní inženýři, kteří se přímo podíleli na předmětné stavbě. V závorce je uvedeno číslo autorizace.</w:t>
      </w:r>
    </w:p>
    <w:p w:rsidR="00645A1E" w:rsidRPr="007671CC" w:rsidRDefault="00645A1E" w:rsidP="00F30235">
      <w:pPr>
        <w:pStyle w:val="Text"/>
        <w:keepNext/>
        <w:keepLines/>
        <w:contextualSpacing/>
        <w:rPr>
          <w:sz w:val="20"/>
          <w:szCs w:val="20"/>
        </w:rPr>
      </w:pPr>
    </w:p>
    <w:p w:rsidR="002D6552" w:rsidRPr="007671CC" w:rsidRDefault="009F0C86" w:rsidP="00F30235">
      <w:pPr>
        <w:pStyle w:val="Text"/>
        <w:keepNext/>
        <w:keepLines/>
        <w:tabs>
          <w:tab w:val="left" w:pos="709"/>
          <w:tab w:val="left" w:pos="2977"/>
          <w:tab w:val="left" w:pos="4395"/>
        </w:tabs>
        <w:spacing w:after="20"/>
        <w:contextualSpacing/>
        <w:rPr>
          <w:sz w:val="20"/>
          <w:szCs w:val="20"/>
        </w:rPr>
      </w:pPr>
      <w:r w:rsidRPr="007671CC">
        <w:rPr>
          <w:sz w:val="20"/>
          <w:szCs w:val="20"/>
        </w:rPr>
        <w:t>Ing. Jiří Křepinský</w:t>
      </w:r>
      <w:r w:rsidR="002D6552" w:rsidRPr="007671CC">
        <w:rPr>
          <w:sz w:val="20"/>
          <w:szCs w:val="20"/>
        </w:rPr>
        <w:tab/>
        <w:t>(</w:t>
      </w:r>
      <w:r w:rsidRPr="007671CC">
        <w:rPr>
          <w:sz w:val="20"/>
          <w:szCs w:val="20"/>
        </w:rPr>
        <w:t>0009618</w:t>
      </w:r>
      <w:r w:rsidR="002D6552" w:rsidRPr="007671CC">
        <w:rPr>
          <w:sz w:val="20"/>
          <w:szCs w:val="20"/>
        </w:rPr>
        <w:t>)</w:t>
      </w:r>
      <w:r w:rsidR="002D6552" w:rsidRPr="007671CC">
        <w:rPr>
          <w:sz w:val="20"/>
          <w:szCs w:val="20"/>
        </w:rPr>
        <w:tab/>
        <w:t>Dopravní</w:t>
      </w:r>
      <w:r w:rsidRPr="007671CC">
        <w:rPr>
          <w:sz w:val="20"/>
          <w:szCs w:val="20"/>
        </w:rPr>
        <w:t xml:space="preserve"> pozemní</w:t>
      </w:r>
      <w:r w:rsidR="002D6552" w:rsidRPr="007671CC">
        <w:rPr>
          <w:sz w:val="20"/>
          <w:szCs w:val="20"/>
        </w:rPr>
        <w:t xml:space="preserve"> stavby</w:t>
      </w:r>
      <w:r w:rsidR="002D6552" w:rsidRPr="007671CC">
        <w:rPr>
          <w:sz w:val="20"/>
          <w:szCs w:val="20"/>
        </w:rPr>
        <w:tab/>
      </w:r>
      <w:r w:rsidR="002D6552" w:rsidRPr="007671CC">
        <w:rPr>
          <w:sz w:val="20"/>
          <w:szCs w:val="20"/>
        </w:rPr>
        <w:tab/>
      </w:r>
      <w:r w:rsidR="00CA781F" w:rsidRPr="007671CC">
        <w:rPr>
          <w:sz w:val="20"/>
          <w:szCs w:val="20"/>
        </w:rPr>
        <w:tab/>
      </w:r>
      <w:r w:rsidR="002D6552" w:rsidRPr="007671CC">
        <w:rPr>
          <w:sz w:val="20"/>
          <w:szCs w:val="20"/>
        </w:rPr>
        <w:t>(ČKAIT)</w:t>
      </w:r>
    </w:p>
    <w:p w:rsidR="00557E12" w:rsidRPr="007671CC" w:rsidRDefault="00557E12" w:rsidP="00F30235">
      <w:pPr>
        <w:spacing w:after="0" w:line="240" w:lineRule="auto"/>
        <w:contextualSpacing/>
        <w:jc w:val="left"/>
        <w:rPr>
          <w:szCs w:val="20"/>
        </w:rPr>
      </w:pPr>
      <w:r w:rsidRPr="007671CC">
        <w:rPr>
          <w:szCs w:val="20"/>
        </w:rPr>
        <w:br w:type="page"/>
      </w:r>
    </w:p>
    <w:p w:rsidR="009F0C86" w:rsidRPr="0096035E" w:rsidRDefault="0096035E" w:rsidP="00F30235">
      <w:pPr>
        <w:pStyle w:val="Nadpis2"/>
      </w:pPr>
      <w:bookmarkStart w:id="21" w:name="_Toc517445182"/>
      <w:r w:rsidRPr="0096035E">
        <w:lastRenderedPageBreak/>
        <w:t>ČLENĚNÍ STAVBY NA OBJEKTY A TECHNICKÁ A TEC.HNOLOGICKÁ ZAŘÍZENÍ</w:t>
      </w:r>
      <w:bookmarkEnd w:id="21"/>
    </w:p>
    <w:p w:rsidR="0096035E" w:rsidRPr="007671CC" w:rsidRDefault="0096035E" w:rsidP="00F30235">
      <w:pPr>
        <w:pStyle w:val="Text"/>
        <w:keepNext/>
        <w:keepLines/>
        <w:tabs>
          <w:tab w:val="left" w:pos="709"/>
          <w:tab w:val="left" w:pos="2977"/>
          <w:tab w:val="left" w:pos="4395"/>
        </w:tabs>
        <w:spacing w:after="20"/>
        <w:contextualSpacing/>
        <w:rPr>
          <w:sz w:val="20"/>
          <w:szCs w:val="20"/>
        </w:rPr>
      </w:pPr>
      <w:r w:rsidRPr="007671CC">
        <w:rPr>
          <w:sz w:val="20"/>
          <w:szCs w:val="20"/>
        </w:rPr>
        <w:t xml:space="preserve">Způsob číslování stavebních objektů je navržen dle “Směrnice pro dokumentaci staveb pozemních komunikací“. </w:t>
      </w:r>
    </w:p>
    <w:p w:rsidR="0096035E" w:rsidRPr="007671CC" w:rsidRDefault="0096035E" w:rsidP="00F30235">
      <w:pPr>
        <w:pStyle w:val="Text"/>
        <w:keepNext/>
        <w:keepLines/>
        <w:tabs>
          <w:tab w:val="left" w:pos="709"/>
          <w:tab w:val="left" w:pos="2977"/>
          <w:tab w:val="left" w:pos="4395"/>
        </w:tabs>
        <w:spacing w:after="20"/>
        <w:contextualSpacing/>
        <w:rPr>
          <w:sz w:val="20"/>
          <w:szCs w:val="20"/>
        </w:rPr>
      </w:pPr>
      <w:r w:rsidRPr="007671CC">
        <w:rPr>
          <w:sz w:val="20"/>
          <w:szCs w:val="20"/>
        </w:rPr>
        <w:t>Návrh cyklostezky obsahuje následující stavební objekty:</w:t>
      </w:r>
    </w:p>
    <w:p w:rsidR="0096035E" w:rsidRPr="007671CC" w:rsidRDefault="0096035E" w:rsidP="00F30235">
      <w:pPr>
        <w:pStyle w:val="Text"/>
        <w:keepNext/>
        <w:keepLines/>
        <w:tabs>
          <w:tab w:val="left" w:pos="709"/>
          <w:tab w:val="left" w:pos="2977"/>
          <w:tab w:val="left" w:pos="4395"/>
        </w:tabs>
        <w:spacing w:after="20"/>
        <w:contextualSpacing/>
        <w:rPr>
          <w:sz w:val="20"/>
          <w:szCs w:val="20"/>
        </w:rPr>
      </w:pPr>
    </w:p>
    <w:p w:rsidR="0096035E" w:rsidRPr="007671CC" w:rsidRDefault="0096035E" w:rsidP="00F30235">
      <w:pPr>
        <w:pStyle w:val="Text"/>
        <w:keepNext/>
        <w:keepLines/>
        <w:tabs>
          <w:tab w:val="left" w:pos="709"/>
          <w:tab w:val="left" w:pos="2127"/>
          <w:tab w:val="left" w:pos="4395"/>
        </w:tabs>
        <w:spacing w:after="20"/>
        <w:contextualSpacing/>
        <w:rPr>
          <w:sz w:val="20"/>
          <w:szCs w:val="20"/>
          <w:highlight w:val="yellow"/>
        </w:rPr>
      </w:pPr>
      <w:r w:rsidRPr="007671CC">
        <w:rPr>
          <w:sz w:val="20"/>
          <w:szCs w:val="20"/>
        </w:rPr>
        <w:t>SO 100</w:t>
      </w:r>
      <w:r w:rsidRPr="007671CC">
        <w:rPr>
          <w:sz w:val="20"/>
          <w:szCs w:val="20"/>
        </w:rPr>
        <w:tab/>
        <w:t>Chodník</w:t>
      </w:r>
      <w:r w:rsidR="008B0E5F">
        <w:rPr>
          <w:sz w:val="20"/>
          <w:szCs w:val="20"/>
        </w:rPr>
        <w:t>y</w:t>
      </w:r>
      <w:r w:rsidRPr="007671CC">
        <w:rPr>
          <w:sz w:val="20"/>
          <w:szCs w:val="20"/>
        </w:rPr>
        <w:t xml:space="preserve"> a zpevněné plochy</w:t>
      </w:r>
    </w:p>
    <w:p w:rsidR="0096035E" w:rsidRPr="007671CC" w:rsidRDefault="0096035E" w:rsidP="00F30235">
      <w:pPr>
        <w:pStyle w:val="Text"/>
        <w:keepNext/>
        <w:keepLines/>
        <w:tabs>
          <w:tab w:val="left" w:pos="709"/>
          <w:tab w:val="left" w:pos="2977"/>
          <w:tab w:val="left" w:pos="4395"/>
        </w:tabs>
        <w:spacing w:after="20"/>
        <w:contextualSpacing/>
        <w:rPr>
          <w:sz w:val="20"/>
          <w:szCs w:val="20"/>
          <w:highlight w:val="yellow"/>
        </w:rPr>
      </w:pPr>
    </w:p>
    <w:p w:rsidR="005A5A3E" w:rsidRPr="00557E12" w:rsidRDefault="005A5A3E" w:rsidP="00F30235">
      <w:pPr>
        <w:pStyle w:val="Nadpis2"/>
      </w:pPr>
      <w:bookmarkStart w:id="22" w:name="_Toc387131102"/>
      <w:bookmarkStart w:id="23" w:name="_Toc517445183"/>
      <w:r w:rsidRPr="00557E12">
        <w:t>Seznam vstupních podkladů</w:t>
      </w:r>
      <w:bookmarkEnd w:id="22"/>
      <w:bookmarkEnd w:id="23"/>
    </w:p>
    <w:p w:rsidR="007C7838" w:rsidRPr="007671CC" w:rsidRDefault="007C7838" w:rsidP="00F30235">
      <w:pPr>
        <w:pStyle w:val="Text"/>
        <w:keepNext/>
        <w:keepLines/>
        <w:contextualSpacing/>
        <w:rPr>
          <w:sz w:val="20"/>
          <w:szCs w:val="20"/>
        </w:rPr>
      </w:pPr>
      <w:bookmarkStart w:id="24" w:name="_Hlk483303306"/>
      <w:bookmarkStart w:id="25" w:name="_Toc387131103"/>
      <w:r w:rsidRPr="007671CC">
        <w:rPr>
          <w:sz w:val="20"/>
          <w:szCs w:val="20"/>
        </w:rPr>
        <w:t xml:space="preserve">Předkládaná dokumentace byla zpracována na základě následujících podkladů: </w:t>
      </w:r>
    </w:p>
    <w:p w:rsidR="007C7838" w:rsidRPr="007671CC" w:rsidRDefault="007C7838" w:rsidP="00F30235">
      <w:pPr>
        <w:pStyle w:val="WW-Vchozstyl"/>
        <w:keepNext/>
        <w:keepLines/>
        <w:spacing w:after="0" w:line="240" w:lineRule="auto"/>
        <w:ind w:right="-289"/>
        <w:contextualSpacing/>
        <w:jc w:val="both"/>
        <w:rPr>
          <w:sz w:val="20"/>
          <w:szCs w:val="20"/>
        </w:rPr>
      </w:pPr>
    </w:p>
    <w:p w:rsidR="007C7838" w:rsidRPr="007671CC" w:rsidRDefault="007C7838" w:rsidP="00F30235">
      <w:pPr>
        <w:pStyle w:val="WW-Vchozstyl"/>
        <w:keepNext/>
        <w:keepLines/>
        <w:numPr>
          <w:ilvl w:val="0"/>
          <w:numId w:val="29"/>
        </w:numPr>
        <w:spacing w:after="0" w:line="240" w:lineRule="auto"/>
        <w:ind w:right="-289"/>
        <w:contextualSpacing/>
        <w:jc w:val="both"/>
        <w:rPr>
          <w:sz w:val="20"/>
          <w:szCs w:val="20"/>
        </w:rPr>
      </w:pPr>
      <w:r w:rsidRPr="007671CC">
        <w:rPr>
          <w:rFonts w:ascii="Arial" w:hAnsi="Arial" w:cs="Arial"/>
          <w:sz w:val="20"/>
          <w:szCs w:val="20"/>
        </w:rPr>
        <w:t>Polohopisné a výškopisné zaměření v souřadnicovém systému S-JTSK a výškovém systému Balt p.v.</w:t>
      </w:r>
    </w:p>
    <w:p w:rsidR="007C7838" w:rsidRPr="007671CC" w:rsidRDefault="007C7838" w:rsidP="00F30235">
      <w:pPr>
        <w:pStyle w:val="WW-Vchozstyl"/>
        <w:keepNext/>
        <w:keepLines/>
        <w:numPr>
          <w:ilvl w:val="0"/>
          <w:numId w:val="29"/>
        </w:numPr>
        <w:spacing w:after="0" w:line="240" w:lineRule="auto"/>
        <w:ind w:right="-289"/>
        <w:contextualSpacing/>
        <w:jc w:val="both"/>
        <w:rPr>
          <w:sz w:val="20"/>
          <w:szCs w:val="20"/>
        </w:rPr>
      </w:pPr>
      <w:r w:rsidRPr="007671CC">
        <w:rPr>
          <w:rFonts w:ascii="Arial" w:hAnsi="Arial" w:cs="Arial"/>
          <w:sz w:val="20"/>
          <w:szCs w:val="20"/>
        </w:rPr>
        <w:t>Průzkum projektanta na místě stavby</w:t>
      </w:r>
    </w:p>
    <w:p w:rsidR="007C7838" w:rsidRPr="007671CC" w:rsidRDefault="007C7838" w:rsidP="00F30235">
      <w:pPr>
        <w:pStyle w:val="WW-Vchozstyl"/>
        <w:keepNext/>
        <w:keepLines/>
        <w:numPr>
          <w:ilvl w:val="0"/>
          <w:numId w:val="29"/>
        </w:numPr>
        <w:spacing w:after="0" w:line="240" w:lineRule="auto"/>
        <w:ind w:right="-289"/>
        <w:contextualSpacing/>
        <w:jc w:val="both"/>
        <w:rPr>
          <w:sz w:val="20"/>
          <w:szCs w:val="20"/>
        </w:rPr>
      </w:pPr>
      <w:r w:rsidRPr="007671CC">
        <w:rPr>
          <w:rFonts w:ascii="Arial" w:hAnsi="Arial" w:cs="Arial"/>
          <w:sz w:val="20"/>
          <w:szCs w:val="20"/>
        </w:rPr>
        <w:t>Požadavky z </w:t>
      </w:r>
      <w:r w:rsidRPr="007671CC">
        <w:rPr>
          <w:rFonts w:ascii="Arial" w:hAnsi="Arial" w:cs="Arial"/>
          <w:color w:val="auto"/>
          <w:sz w:val="20"/>
          <w:szCs w:val="20"/>
        </w:rPr>
        <w:t>jednání s DOSS, správci IS a investorem stavby</w:t>
      </w:r>
    </w:p>
    <w:p w:rsidR="007C7838" w:rsidRPr="007671CC" w:rsidRDefault="007C7838" w:rsidP="00F30235">
      <w:pPr>
        <w:pStyle w:val="WW-Vchozstyl"/>
        <w:keepNext/>
        <w:keepLines/>
        <w:numPr>
          <w:ilvl w:val="0"/>
          <w:numId w:val="29"/>
        </w:numPr>
        <w:spacing w:after="0" w:line="240" w:lineRule="auto"/>
        <w:ind w:right="-289"/>
        <w:contextualSpacing/>
        <w:jc w:val="both"/>
        <w:rPr>
          <w:sz w:val="20"/>
          <w:szCs w:val="20"/>
        </w:rPr>
      </w:pPr>
      <w:r w:rsidRPr="007671CC">
        <w:rPr>
          <w:rFonts w:ascii="Arial" w:hAnsi="Arial" w:cs="Arial"/>
          <w:sz w:val="20"/>
          <w:szCs w:val="20"/>
        </w:rPr>
        <w:t>Platné zákony, vyhlášky, normy, technické předpis</w:t>
      </w:r>
    </w:p>
    <w:p w:rsidR="007C7838" w:rsidRPr="007671CC" w:rsidRDefault="007C7838" w:rsidP="00F30235">
      <w:pPr>
        <w:pStyle w:val="WW-Vchozstyl"/>
        <w:keepNext/>
        <w:keepLines/>
        <w:numPr>
          <w:ilvl w:val="0"/>
          <w:numId w:val="29"/>
        </w:numPr>
        <w:spacing w:after="0" w:line="240" w:lineRule="auto"/>
        <w:ind w:right="-289"/>
        <w:contextualSpacing/>
        <w:jc w:val="both"/>
        <w:rPr>
          <w:rFonts w:ascii="Arial" w:hAnsi="Arial" w:cs="Arial"/>
          <w:sz w:val="20"/>
          <w:szCs w:val="20"/>
        </w:rPr>
      </w:pPr>
      <w:r w:rsidRPr="007671CC">
        <w:rPr>
          <w:rFonts w:ascii="Arial" w:hAnsi="Arial" w:cs="Arial"/>
          <w:sz w:val="20"/>
          <w:szCs w:val="20"/>
        </w:rPr>
        <w:t>Zákresy správců sítí</w:t>
      </w:r>
    </w:p>
    <w:p w:rsidR="007C7838" w:rsidRPr="007671CC" w:rsidRDefault="007C7838" w:rsidP="00F30235">
      <w:pPr>
        <w:pStyle w:val="WW-Vchozstyl"/>
        <w:keepNext/>
        <w:keepLines/>
        <w:numPr>
          <w:ilvl w:val="0"/>
          <w:numId w:val="29"/>
        </w:numPr>
        <w:spacing w:after="0" w:line="240" w:lineRule="auto"/>
        <w:ind w:right="-289"/>
        <w:contextualSpacing/>
        <w:jc w:val="both"/>
        <w:rPr>
          <w:rFonts w:ascii="Arial" w:hAnsi="Arial"/>
          <w:color w:val="auto"/>
          <w:sz w:val="20"/>
          <w:szCs w:val="20"/>
          <w:lang w:eastAsia="cs-CZ"/>
        </w:rPr>
      </w:pPr>
      <w:r w:rsidRPr="007671CC">
        <w:rPr>
          <w:rFonts w:ascii="Arial" w:hAnsi="Arial"/>
          <w:color w:val="auto"/>
          <w:sz w:val="20"/>
          <w:szCs w:val="20"/>
          <w:lang w:eastAsia="cs-CZ"/>
        </w:rPr>
        <w:t xml:space="preserve">Dopravní průzkum nebyl proveden. </w:t>
      </w:r>
      <w:r w:rsidR="00557E12" w:rsidRPr="007671CC">
        <w:rPr>
          <w:rFonts w:ascii="Arial" w:hAnsi="Arial"/>
          <w:color w:val="auto"/>
          <w:sz w:val="20"/>
          <w:szCs w:val="20"/>
          <w:lang w:eastAsia="cs-CZ"/>
        </w:rPr>
        <w:t>Z povahy stavby není zapotřebí.</w:t>
      </w:r>
      <w:r w:rsidRPr="007671CC">
        <w:rPr>
          <w:rFonts w:ascii="Arial" w:hAnsi="Arial"/>
          <w:color w:val="auto"/>
          <w:sz w:val="20"/>
          <w:szCs w:val="20"/>
          <w:lang w:eastAsia="cs-CZ"/>
        </w:rPr>
        <w:t xml:space="preserve"> </w:t>
      </w:r>
    </w:p>
    <w:bookmarkEnd w:id="24"/>
    <w:p w:rsidR="0096035E" w:rsidRPr="007671CC" w:rsidRDefault="0096035E" w:rsidP="00F30235">
      <w:pPr>
        <w:spacing w:after="0" w:line="240" w:lineRule="auto"/>
        <w:contextualSpacing/>
        <w:jc w:val="left"/>
        <w:rPr>
          <w:szCs w:val="20"/>
        </w:rPr>
      </w:pPr>
      <w:r w:rsidRPr="007671CC">
        <w:rPr>
          <w:szCs w:val="20"/>
        </w:rPr>
        <w:br w:type="page"/>
      </w:r>
    </w:p>
    <w:p w:rsidR="00104800" w:rsidRPr="00C3620D" w:rsidRDefault="00104800" w:rsidP="00F30235">
      <w:pPr>
        <w:pStyle w:val="Text"/>
        <w:keepNext/>
        <w:keepLines/>
        <w:contextualSpacing/>
      </w:pPr>
    </w:p>
    <w:p w:rsidR="0096035E" w:rsidRDefault="0096035E" w:rsidP="00F30235">
      <w:pPr>
        <w:pStyle w:val="Nadpis1"/>
        <w:numPr>
          <w:ilvl w:val="0"/>
          <w:numId w:val="30"/>
        </w:numPr>
      </w:pPr>
      <w:bookmarkStart w:id="26" w:name="_Toc517445184"/>
      <w:r w:rsidRPr="0096035E">
        <w:t>souhrnná technická zpráva</w:t>
      </w:r>
      <w:bookmarkEnd w:id="26"/>
    </w:p>
    <w:p w:rsidR="00B764FF" w:rsidRPr="00B764FF" w:rsidRDefault="00B764FF" w:rsidP="00F30235">
      <w:pPr>
        <w:pStyle w:val="Odstavecseseznamem"/>
        <w:numPr>
          <w:ilvl w:val="0"/>
          <w:numId w:val="5"/>
        </w:numPr>
        <w:spacing w:before="120"/>
        <w:jc w:val="left"/>
        <w:outlineLvl w:val="1"/>
        <w:rPr>
          <w:b/>
          <w:bCs/>
          <w:vanish/>
          <w:sz w:val="28"/>
          <w:szCs w:val="26"/>
        </w:rPr>
      </w:pPr>
      <w:bookmarkStart w:id="27" w:name="_Toc517419302"/>
      <w:bookmarkStart w:id="28" w:name="_Toc517423366"/>
      <w:bookmarkStart w:id="29" w:name="_Toc517425489"/>
      <w:bookmarkStart w:id="30" w:name="_Toc517425518"/>
      <w:bookmarkStart w:id="31" w:name="_Toc517425552"/>
      <w:bookmarkStart w:id="32" w:name="_Toc517438015"/>
      <w:bookmarkStart w:id="33" w:name="_Toc517442054"/>
      <w:bookmarkStart w:id="34" w:name="_Toc517445185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5A5A3E" w:rsidRDefault="00B764FF" w:rsidP="00F30235">
      <w:pPr>
        <w:pStyle w:val="Nadpis2"/>
      </w:pPr>
      <w:bookmarkStart w:id="35" w:name="_Toc517445186"/>
      <w:r>
        <w:t>Popis území stavby</w:t>
      </w:r>
      <w:bookmarkEnd w:id="25"/>
      <w:bookmarkEnd w:id="35"/>
    </w:p>
    <w:p w:rsidR="00B764FF" w:rsidRPr="007671CC" w:rsidRDefault="00B764FF" w:rsidP="00F30235">
      <w:pPr>
        <w:pStyle w:val="Nadpis4"/>
        <w:ind w:left="0" w:firstLine="0"/>
        <w:rPr>
          <w:rStyle w:val="Nadpis3Char"/>
          <w:b/>
          <w:bCs/>
          <w:i/>
        </w:rPr>
      </w:pPr>
      <w:bookmarkStart w:id="36" w:name="_Toc517445187"/>
      <w:r w:rsidRPr="007671CC">
        <w:rPr>
          <w:rStyle w:val="Nadpis3Char"/>
          <w:b/>
          <w:bCs/>
          <w:i/>
        </w:rPr>
        <w:t>Charakteristika stavebního pozemku</w:t>
      </w:r>
      <w:bookmarkEnd w:id="36"/>
    </w:p>
    <w:p w:rsidR="00B764FF" w:rsidRPr="00A74EED" w:rsidRDefault="006B40CE" w:rsidP="00F30235">
      <w:pPr>
        <w:pStyle w:val="Text"/>
        <w:keepNext/>
        <w:keepLines/>
        <w:contextualSpacing/>
        <w:rPr>
          <w:sz w:val="20"/>
          <w:szCs w:val="20"/>
        </w:rPr>
      </w:pPr>
      <w:r w:rsidRPr="00A74EED">
        <w:rPr>
          <w:sz w:val="20"/>
          <w:szCs w:val="20"/>
        </w:rPr>
        <w:t>Doplnění chodníků bude probíhat na pozemcích uvedených v odstavci L. Doplnění chodníkových ploch proběhne na třech místech</w:t>
      </w:r>
      <w:r w:rsidR="008710FF" w:rsidRPr="00A74EED">
        <w:rPr>
          <w:sz w:val="20"/>
          <w:szCs w:val="20"/>
        </w:rPr>
        <w:t xml:space="preserve">. Prvním místem je prodloužení chodníku při severní hraně </w:t>
      </w:r>
      <w:r w:rsidR="00A74EED" w:rsidRPr="00A74EED">
        <w:rPr>
          <w:sz w:val="20"/>
          <w:szCs w:val="20"/>
        </w:rPr>
        <w:t>Hlavní ulice v blízkosti křižovatky Hlavní x K </w:t>
      </w:r>
      <w:proofErr w:type="spellStart"/>
      <w:r w:rsidR="00A74EED" w:rsidRPr="00A74EED">
        <w:rPr>
          <w:sz w:val="20"/>
          <w:szCs w:val="20"/>
        </w:rPr>
        <w:t>Budeňáku</w:t>
      </w:r>
      <w:proofErr w:type="spellEnd"/>
      <w:r w:rsidR="00A74EED" w:rsidRPr="00A74EED">
        <w:rPr>
          <w:sz w:val="20"/>
          <w:szCs w:val="20"/>
        </w:rPr>
        <w:t>. Druhým úsekem je propojení chodníkových ploch na jižní straně ulice Hlavní. Navrhovaný chodník propojí stávající autobusovou zastávku a stávající místo pro přecházení. Posledním úsekem je doplnění chodníku při severní hraně ulice Hlavní v blízkosti křižovatky Hlavní x K Třešňovce. Chodníkové plochy budou napojeny na stávající chodníkové plochy a ukončeny budou v oblouku zmiňované křižovatky.</w:t>
      </w:r>
    </w:p>
    <w:p w:rsidR="0060740C" w:rsidRPr="007671CC" w:rsidRDefault="00085181" w:rsidP="00F30235">
      <w:pPr>
        <w:pStyle w:val="Nadpis4"/>
        <w:ind w:left="0" w:firstLine="0"/>
      </w:pPr>
      <w:r>
        <w:t xml:space="preserve">Údaje o souladu se územně plánovací dokumentaci, s cíli a úkoly územního </w:t>
      </w:r>
      <w:r w:rsidRPr="007671CC">
        <w:t>plánování, vč. informace o vydané územně plánovací dokumentaci</w:t>
      </w:r>
    </w:p>
    <w:p w:rsidR="007671CC" w:rsidRPr="007671CC" w:rsidRDefault="00085181" w:rsidP="00F30235">
      <w:pPr>
        <w:pStyle w:val="Text"/>
        <w:keepNext/>
        <w:keepLines/>
        <w:spacing w:after="0"/>
        <w:contextualSpacing/>
        <w:rPr>
          <w:sz w:val="20"/>
          <w:szCs w:val="20"/>
        </w:rPr>
      </w:pPr>
      <w:r w:rsidRPr="007671CC">
        <w:rPr>
          <w:sz w:val="20"/>
          <w:szCs w:val="20"/>
        </w:rPr>
        <w:t>Navrhovaná stavba se dle územních plánů dotčených katastrálních území nachází ve funkčních plochách – dopravní infrastruktury</w:t>
      </w:r>
      <w:r w:rsidR="007671CC" w:rsidRPr="007671CC">
        <w:rPr>
          <w:sz w:val="20"/>
          <w:szCs w:val="20"/>
        </w:rPr>
        <w:t xml:space="preserve">. </w:t>
      </w:r>
    </w:p>
    <w:p w:rsidR="00085181" w:rsidRPr="007671CC" w:rsidRDefault="007671CC" w:rsidP="00F30235">
      <w:pPr>
        <w:pStyle w:val="Text"/>
        <w:keepNext/>
        <w:keepLines/>
        <w:spacing w:after="0"/>
        <w:contextualSpacing/>
        <w:rPr>
          <w:sz w:val="20"/>
          <w:szCs w:val="20"/>
        </w:rPr>
      </w:pPr>
      <w:r w:rsidRPr="007671CC">
        <w:rPr>
          <w:sz w:val="20"/>
          <w:szCs w:val="20"/>
        </w:rPr>
        <w:t>Z výše uvedeného vyplývá, že stavba je v souladu s platným územím plánem obce</w:t>
      </w:r>
      <w:r w:rsidR="00085181" w:rsidRPr="007671CC">
        <w:rPr>
          <w:sz w:val="20"/>
          <w:szCs w:val="20"/>
        </w:rPr>
        <w:t>.</w:t>
      </w:r>
    </w:p>
    <w:p w:rsidR="00085181" w:rsidRPr="00B745EB" w:rsidRDefault="00085181" w:rsidP="00F30235">
      <w:pPr>
        <w:pStyle w:val="Nadpis4"/>
        <w:ind w:left="0" w:firstLine="0"/>
      </w:pPr>
      <w:r w:rsidRPr="00B745EB">
        <w:t>Geologická, geomorfologická a hydrogeologická charakteristika, včetně zdrojů nerostů a podzemních vod</w:t>
      </w:r>
    </w:p>
    <w:p w:rsidR="00A74EED" w:rsidRPr="00B745EB" w:rsidRDefault="00B745EB" w:rsidP="00F30235">
      <w:pPr>
        <w:pStyle w:val="Text"/>
        <w:keepNext/>
        <w:keepLines/>
        <w:rPr>
          <w:sz w:val="20"/>
          <w:szCs w:val="20"/>
          <w:highlight w:val="yellow"/>
        </w:rPr>
      </w:pPr>
      <w:r w:rsidRPr="00B745EB">
        <w:rPr>
          <w:sz w:val="20"/>
          <w:szCs w:val="20"/>
        </w:rPr>
        <w:t xml:space="preserve">Na území zamýšleném k výstavbě nebyl proveden geotechnický ani radonový průzkum, protože stavba nemá zvýšené nároky na zakládání. Stavba se nenachází v poddolovaném území. Jedná se o stavbu malého rozsahu a další průzkumy nebylo nutné provádět. </w:t>
      </w:r>
    </w:p>
    <w:p w:rsidR="0060740C" w:rsidRPr="00A74EED" w:rsidRDefault="00085181" w:rsidP="00F30235">
      <w:pPr>
        <w:pStyle w:val="Nadpis4"/>
        <w:ind w:left="0" w:firstLine="0"/>
      </w:pPr>
      <w:r w:rsidRPr="00A74EED">
        <w:t>Výčet a závěry provedených průzkumů a měření – geotechnický průzkum, hydrologický průzkum, korozní průzkum, geotechnický průzkum materiálových nalezišť, stavebně historický průzkum</w:t>
      </w:r>
    </w:p>
    <w:p w:rsidR="00A74EED" w:rsidRPr="00001964" w:rsidRDefault="00A74EED" w:rsidP="00F30235">
      <w:pPr>
        <w:pStyle w:val="Text"/>
        <w:keepNext/>
        <w:keepLines/>
        <w:rPr>
          <w:sz w:val="20"/>
          <w:szCs w:val="20"/>
        </w:rPr>
      </w:pPr>
      <w:r w:rsidRPr="00001964">
        <w:rPr>
          <w:sz w:val="20"/>
          <w:szCs w:val="20"/>
        </w:rPr>
        <w:t>Z povahy stavby nebyly prováděny výše uvedené průzkumy.</w:t>
      </w:r>
    </w:p>
    <w:p w:rsidR="0060740C" w:rsidRPr="00001964" w:rsidRDefault="00085181" w:rsidP="00F30235">
      <w:pPr>
        <w:pStyle w:val="Nadpis4"/>
        <w:ind w:left="0" w:firstLine="0"/>
      </w:pPr>
      <w:r w:rsidRPr="00001964">
        <w:t>Ochrana území podle jiných právních předpisů</w:t>
      </w:r>
    </w:p>
    <w:p w:rsidR="00001964" w:rsidRPr="00001964" w:rsidRDefault="00001964" w:rsidP="00F30235">
      <w:pPr>
        <w:pStyle w:val="Text"/>
        <w:keepNext/>
        <w:keepLines/>
        <w:rPr>
          <w:sz w:val="20"/>
          <w:szCs w:val="20"/>
          <w:highlight w:val="yellow"/>
        </w:rPr>
      </w:pPr>
      <w:r w:rsidRPr="00001964">
        <w:rPr>
          <w:sz w:val="20"/>
          <w:szCs w:val="20"/>
        </w:rPr>
        <w:t>Dané územní není pod ochranou památkové péče, nachází se v oblasti městské památkové zóně.</w:t>
      </w:r>
    </w:p>
    <w:p w:rsidR="00085181" w:rsidRDefault="00085181" w:rsidP="00F30235">
      <w:pPr>
        <w:pStyle w:val="Nadpis4"/>
        <w:ind w:left="0" w:firstLine="0"/>
      </w:pPr>
      <w:r>
        <w:t>Poloha vzhledem k záplavovému a poddolovanému území</w:t>
      </w:r>
    </w:p>
    <w:p w:rsidR="00D6388C" w:rsidRPr="007671CC" w:rsidRDefault="00D6388C" w:rsidP="00F30235">
      <w:pPr>
        <w:pStyle w:val="Text"/>
        <w:keepNext/>
        <w:keepLines/>
        <w:contextualSpacing/>
        <w:rPr>
          <w:sz w:val="20"/>
          <w:szCs w:val="20"/>
        </w:rPr>
      </w:pPr>
      <w:r w:rsidRPr="007671CC">
        <w:rPr>
          <w:sz w:val="20"/>
          <w:szCs w:val="20"/>
        </w:rPr>
        <w:t>Území se nenachází v záplavovém území. Staveniště se nenachází v poddolovaném území a nebude tímto rizikem ovlivněno.</w:t>
      </w:r>
    </w:p>
    <w:p w:rsidR="009E0CAE" w:rsidRDefault="009E0CAE" w:rsidP="00F30235">
      <w:pPr>
        <w:pStyle w:val="Nadpis4"/>
        <w:ind w:left="0" w:firstLine="0"/>
      </w:pPr>
      <w:r>
        <w:t>Vliv stavby na okolní stavby a pozemky, ochrana okolí, vliv stavby na odtokové poměry v</w:t>
      </w:r>
      <w:r w:rsidR="00D6388C">
        <w:t> </w:t>
      </w:r>
      <w:r>
        <w:t>území</w:t>
      </w:r>
    </w:p>
    <w:p w:rsidR="00D6388C" w:rsidRPr="007671CC" w:rsidRDefault="00D6388C" w:rsidP="00F30235">
      <w:pPr>
        <w:pStyle w:val="Text"/>
        <w:keepNext/>
        <w:keepLines/>
        <w:rPr>
          <w:sz w:val="20"/>
          <w:szCs w:val="20"/>
        </w:rPr>
      </w:pPr>
      <w:r w:rsidRPr="007671CC">
        <w:rPr>
          <w:sz w:val="20"/>
          <w:szCs w:val="20"/>
        </w:rPr>
        <w:t>Dosavadní retenční schopnost v území bude dle předpokladu projektanta zachována. Odtok dešťových vod z území se nepředpokládá.</w:t>
      </w:r>
    </w:p>
    <w:p w:rsidR="00D6388C" w:rsidRPr="007671CC" w:rsidRDefault="00D6388C" w:rsidP="00F30235">
      <w:pPr>
        <w:pStyle w:val="Text"/>
        <w:keepNext/>
        <w:keepLines/>
        <w:rPr>
          <w:sz w:val="20"/>
          <w:szCs w:val="20"/>
        </w:rPr>
      </w:pPr>
      <w:r w:rsidRPr="007671CC">
        <w:rPr>
          <w:sz w:val="20"/>
          <w:szCs w:val="20"/>
        </w:rPr>
        <w:t>První úsek chodníku bude odvodněn otevřeným žlabem podél obruby a dále do stávajícího příkopu.</w:t>
      </w:r>
    </w:p>
    <w:p w:rsidR="004729CC" w:rsidRDefault="00D6388C" w:rsidP="00F30235">
      <w:pPr>
        <w:pStyle w:val="Text"/>
        <w:keepNext/>
        <w:keepLines/>
        <w:rPr>
          <w:sz w:val="20"/>
          <w:szCs w:val="20"/>
        </w:rPr>
      </w:pPr>
      <w:r w:rsidRPr="007671CC">
        <w:rPr>
          <w:sz w:val="20"/>
          <w:szCs w:val="20"/>
        </w:rPr>
        <w:lastRenderedPageBreak/>
        <w:t xml:space="preserve">Druhý úsek chodníku bude odvodněna do okolní zeleně, kde bude likvidovány zasakováním. </w:t>
      </w:r>
    </w:p>
    <w:p w:rsidR="00D6388C" w:rsidRPr="007671CC" w:rsidRDefault="00D6388C" w:rsidP="00F30235">
      <w:pPr>
        <w:pStyle w:val="Text"/>
        <w:keepNext/>
        <w:keepLines/>
        <w:rPr>
          <w:sz w:val="20"/>
          <w:szCs w:val="20"/>
        </w:rPr>
      </w:pPr>
      <w:r w:rsidRPr="007671CC">
        <w:rPr>
          <w:sz w:val="20"/>
          <w:szCs w:val="20"/>
        </w:rPr>
        <w:t xml:space="preserve">Třetí úsek bude odvodněn příčným spádováním do komunikace. </w:t>
      </w:r>
      <w:r w:rsidR="009A27E0" w:rsidRPr="007671CC">
        <w:rPr>
          <w:sz w:val="20"/>
          <w:szCs w:val="20"/>
        </w:rPr>
        <w:t>Pod touto částí</w:t>
      </w:r>
      <w:r w:rsidR="004729CC">
        <w:rPr>
          <w:sz w:val="20"/>
          <w:szCs w:val="20"/>
        </w:rPr>
        <w:t xml:space="preserve"> chodníku</w:t>
      </w:r>
      <w:r w:rsidR="009A27E0" w:rsidRPr="007671CC">
        <w:rPr>
          <w:sz w:val="20"/>
          <w:szCs w:val="20"/>
        </w:rPr>
        <w:t xml:space="preserve"> je navržen</w:t>
      </w:r>
      <w:r w:rsidR="004729CC">
        <w:rPr>
          <w:sz w:val="20"/>
          <w:szCs w:val="20"/>
        </w:rPr>
        <w:t xml:space="preserve">o </w:t>
      </w:r>
      <w:proofErr w:type="spellStart"/>
      <w:r w:rsidR="004729CC">
        <w:rPr>
          <w:sz w:val="20"/>
          <w:szCs w:val="20"/>
        </w:rPr>
        <w:t>zatrubění</w:t>
      </w:r>
      <w:proofErr w:type="spellEnd"/>
      <w:r w:rsidR="004729CC">
        <w:rPr>
          <w:sz w:val="20"/>
          <w:szCs w:val="20"/>
        </w:rPr>
        <w:t xml:space="preserve"> stávajícího silničního příkopu. Do tohoto zatrubnění bude napojena navrhovaná horská vpust, zároveň bude do tohoto trubního vedení </w:t>
      </w:r>
      <w:r w:rsidR="009A27E0" w:rsidRPr="007671CC">
        <w:rPr>
          <w:sz w:val="20"/>
          <w:szCs w:val="20"/>
        </w:rPr>
        <w:t xml:space="preserve">napojena uliční vpust v ulici V Třešňovce. </w:t>
      </w:r>
      <w:r w:rsidR="004729CC">
        <w:rPr>
          <w:sz w:val="20"/>
          <w:szCs w:val="20"/>
        </w:rPr>
        <w:t>Vedení</w:t>
      </w:r>
      <w:r w:rsidR="009A27E0" w:rsidRPr="007671CC">
        <w:rPr>
          <w:sz w:val="20"/>
          <w:szCs w:val="20"/>
        </w:rPr>
        <w:t xml:space="preserve"> bude zaústěn</w:t>
      </w:r>
      <w:r w:rsidR="004729CC">
        <w:rPr>
          <w:sz w:val="20"/>
          <w:szCs w:val="20"/>
        </w:rPr>
        <w:t>o</w:t>
      </w:r>
      <w:r w:rsidR="009A27E0" w:rsidRPr="007671CC">
        <w:rPr>
          <w:sz w:val="20"/>
          <w:szCs w:val="20"/>
        </w:rPr>
        <w:t xml:space="preserve"> do stávajícího systému odvodnění obce.</w:t>
      </w:r>
    </w:p>
    <w:p w:rsidR="009E0CAE" w:rsidRDefault="009E0CAE" w:rsidP="00F30235">
      <w:pPr>
        <w:pStyle w:val="Nadpis4"/>
        <w:ind w:left="0" w:firstLine="0"/>
      </w:pPr>
      <w:r>
        <w:t>Požadavky na asanace, demolice, kácení dřevin</w:t>
      </w:r>
    </w:p>
    <w:p w:rsidR="009A27E0" w:rsidRPr="007671CC" w:rsidRDefault="009A27E0" w:rsidP="00F30235">
      <w:pPr>
        <w:pStyle w:val="Text"/>
        <w:keepNext/>
        <w:keepLines/>
        <w:rPr>
          <w:sz w:val="20"/>
          <w:szCs w:val="20"/>
        </w:rPr>
      </w:pPr>
      <w:r w:rsidRPr="007671CC">
        <w:rPr>
          <w:sz w:val="20"/>
          <w:szCs w:val="20"/>
        </w:rPr>
        <w:t>V rámci stavby není uvažováno kácení dřevin. Žádné demolice, či asanace nejsou v projektové dokumentaci uvažovány</w:t>
      </w:r>
    </w:p>
    <w:p w:rsidR="009E0CAE" w:rsidRDefault="009E0CAE" w:rsidP="00F30235">
      <w:pPr>
        <w:pStyle w:val="Nadpis4"/>
        <w:ind w:left="0" w:firstLine="0"/>
      </w:pPr>
      <w:r>
        <w:t>Požadavky na maximální dočasné a trvalé zábory zemědělského půdního fondu nebo pozemku určeného k plnění funkce lesa</w:t>
      </w:r>
    </w:p>
    <w:p w:rsidR="009A27E0" w:rsidRPr="00001964" w:rsidRDefault="009A27E0" w:rsidP="00F30235">
      <w:pPr>
        <w:pStyle w:val="Text"/>
        <w:keepNext/>
        <w:keepLines/>
        <w:rPr>
          <w:sz w:val="20"/>
          <w:szCs w:val="20"/>
        </w:rPr>
      </w:pPr>
      <w:r w:rsidRPr="00001964">
        <w:rPr>
          <w:sz w:val="20"/>
          <w:szCs w:val="20"/>
        </w:rPr>
        <w:t>Pozemky určené k plnění funkce lesa a jejich ochranné pásmo (50 m) nebudou stavbou dotčeny.</w:t>
      </w:r>
    </w:p>
    <w:p w:rsidR="009A27E0" w:rsidRPr="00001964" w:rsidRDefault="00AE39AA" w:rsidP="00F30235">
      <w:pPr>
        <w:pStyle w:val="Text"/>
        <w:keepNext/>
        <w:keepLines/>
        <w:ind w:left="284" w:firstLine="0"/>
        <w:rPr>
          <w:sz w:val="20"/>
          <w:szCs w:val="20"/>
        </w:rPr>
      </w:pPr>
      <w:r>
        <w:rPr>
          <w:sz w:val="20"/>
          <w:szCs w:val="20"/>
        </w:rPr>
        <w:t>Pozemky</w:t>
      </w:r>
      <w:r w:rsidR="009A27E0" w:rsidRPr="00001964">
        <w:rPr>
          <w:sz w:val="20"/>
          <w:szCs w:val="20"/>
        </w:rPr>
        <w:t> zemědělské</w:t>
      </w:r>
      <w:r>
        <w:rPr>
          <w:sz w:val="20"/>
          <w:szCs w:val="20"/>
        </w:rPr>
        <w:t>ho</w:t>
      </w:r>
      <w:r w:rsidR="009A27E0" w:rsidRPr="00001964">
        <w:rPr>
          <w:sz w:val="20"/>
          <w:szCs w:val="20"/>
        </w:rPr>
        <w:t xml:space="preserve"> půdní</w:t>
      </w:r>
      <w:r>
        <w:rPr>
          <w:sz w:val="20"/>
          <w:szCs w:val="20"/>
        </w:rPr>
        <w:t>ho</w:t>
      </w:r>
      <w:r w:rsidR="009A27E0" w:rsidRPr="00001964">
        <w:rPr>
          <w:sz w:val="20"/>
          <w:szCs w:val="20"/>
        </w:rPr>
        <w:t xml:space="preserve"> fondu</w:t>
      </w:r>
      <w:r>
        <w:rPr>
          <w:sz w:val="20"/>
          <w:szCs w:val="20"/>
        </w:rPr>
        <w:t xml:space="preserve"> jsou dotčeny budou v rámci projednávání této dokumentace vyňaty.</w:t>
      </w:r>
      <w:r w:rsidR="009A27E0" w:rsidRPr="00001964">
        <w:rPr>
          <w:sz w:val="20"/>
          <w:szCs w:val="20"/>
        </w:rPr>
        <w:t xml:space="preserve"> </w:t>
      </w:r>
    </w:p>
    <w:p w:rsidR="009E0CAE" w:rsidRDefault="009E0CAE" w:rsidP="00F30235">
      <w:pPr>
        <w:pStyle w:val="Nadpis4"/>
        <w:ind w:left="0" w:firstLine="0"/>
      </w:pPr>
      <w:r w:rsidRPr="009E0CAE">
        <w:t>Územně technické podmínky – zejména možnost napojení na stávající dopravní a technickou infrastrukturu, možnost bezbariérového přístupu k navrhované stavbě</w:t>
      </w:r>
    </w:p>
    <w:p w:rsidR="009A27E0" w:rsidRPr="00001964" w:rsidRDefault="009A27E0" w:rsidP="00F30235">
      <w:pPr>
        <w:pStyle w:val="Text"/>
        <w:keepNext/>
        <w:keepLines/>
        <w:rPr>
          <w:sz w:val="20"/>
          <w:szCs w:val="20"/>
        </w:rPr>
      </w:pPr>
      <w:r w:rsidRPr="00001964">
        <w:rPr>
          <w:sz w:val="20"/>
          <w:szCs w:val="20"/>
        </w:rPr>
        <w:t>Všechny tři úseky navrhovaného chodníku jsou navrženy v souladu s vyhláškou 398/2009 Sb. a navazují na již provozované bezbariérové chodníkové plochy v obci.</w:t>
      </w:r>
    </w:p>
    <w:p w:rsidR="0060740C" w:rsidRDefault="009E0CAE" w:rsidP="00F30235">
      <w:pPr>
        <w:pStyle w:val="Nadpis4"/>
        <w:ind w:left="0" w:firstLine="0"/>
      </w:pPr>
      <w:r>
        <w:t>Věcné a časové vazby stavby, podmiňující, vyvolané, související investice</w:t>
      </w:r>
    </w:p>
    <w:p w:rsidR="009A27E0" w:rsidRPr="00001964" w:rsidRDefault="009A27E0" w:rsidP="00F30235">
      <w:pPr>
        <w:pStyle w:val="Text"/>
        <w:keepNext/>
        <w:keepLines/>
        <w:spacing w:after="0"/>
        <w:rPr>
          <w:sz w:val="20"/>
          <w:szCs w:val="20"/>
        </w:rPr>
      </w:pPr>
      <w:r w:rsidRPr="00001964">
        <w:rPr>
          <w:sz w:val="20"/>
          <w:szCs w:val="20"/>
        </w:rPr>
        <w:t>V době zpracovávání dokumentace není projektantovi známa žádná stavba, kterou by bylo nutné věcně nebo časově koordinovat s předmětnou stavbou.</w:t>
      </w:r>
    </w:p>
    <w:p w:rsidR="009E0CAE" w:rsidRDefault="009E0CAE" w:rsidP="00F30235">
      <w:pPr>
        <w:pStyle w:val="Nadpis4"/>
        <w:ind w:left="0" w:firstLine="0"/>
      </w:pPr>
      <w:r>
        <w:t>Seznam pozemků podle katastru nemovitostí, na kterých se stavba umisťuje a provádí</w:t>
      </w:r>
    </w:p>
    <w:p w:rsidR="009A27E0" w:rsidRPr="009A27E0" w:rsidRDefault="004729CC" w:rsidP="00F30235">
      <w:pPr>
        <w:pStyle w:val="Text"/>
        <w:keepNext/>
        <w:keepLines/>
        <w:ind w:firstLine="0"/>
      </w:pPr>
      <w:r w:rsidRPr="004729CC">
        <w:drawing>
          <wp:inline distT="0" distB="0" distL="0" distR="0">
            <wp:extent cx="5939790" cy="1141340"/>
            <wp:effectExtent l="0" t="0" r="3810" b="190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14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0CAE" w:rsidRDefault="009E0CAE" w:rsidP="00F30235">
      <w:pPr>
        <w:pStyle w:val="Nadpis4"/>
        <w:ind w:left="0" w:firstLine="0"/>
      </w:pPr>
      <w:r>
        <w:t>Seznam pozemků podle katastru nemovitostí, na kterých vznikne ochranné nebo bezpečností pásmo</w:t>
      </w:r>
    </w:p>
    <w:p w:rsidR="009A27E0" w:rsidRPr="00001964" w:rsidRDefault="009A27E0" w:rsidP="00F30235">
      <w:pPr>
        <w:pStyle w:val="Text"/>
        <w:keepNext/>
        <w:keepLines/>
        <w:rPr>
          <w:sz w:val="20"/>
          <w:szCs w:val="20"/>
        </w:rPr>
      </w:pPr>
      <w:r w:rsidRPr="00001964">
        <w:rPr>
          <w:sz w:val="20"/>
          <w:szCs w:val="20"/>
        </w:rPr>
        <w:t>Navrhované chodníkové plochy se nacházejí v ochranném pásmu silnice II/101. Stavbou nevznikne nové bezpečností pásmo.</w:t>
      </w:r>
    </w:p>
    <w:p w:rsidR="009E0CAE" w:rsidRDefault="009E0CAE" w:rsidP="00F30235">
      <w:pPr>
        <w:pStyle w:val="Nadpis4"/>
        <w:ind w:left="0" w:firstLine="0"/>
      </w:pPr>
      <w:r>
        <w:t>Požadavky na monitoringy a sledování přetvoření</w:t>
      </w:r>
    </w:p>
    <w:p w:rsidR="009A27E0" w:rsidRPr="00001964" w:rsidRDefault="009A27E0" w:rsidP="00F30235">
      <w:pPr>
        <w:pStyle w:val="Text"/>
        <w:keepNext/>
        <w:keepLines/>
        <w:rPr>
          <w:sz w:val="20"/>
          <w:szCs w:val="20"/>
        </w:rPr>
      </w:pPr>
      <w:r w:rsidRPr="00001964">
        <w:rPr>
          <w:sz w:val="20"/>
          <w:szCs w:val="20"/>
        </w:rPr>
        <w:t>Navrhovaná stavba ze svého charakteru nevyžaduje monitoring nebo sledování přetvoření.</w:t>
      </w:r>
    </w:p>
    <w:p w:rsidR="009E0CAE" w:rsidRDefault="009E0CAE" w:rsidP="00F30235">
      <w:pPr>
        <w:pStyle w:val="Nadpis4"/>
        <w:ind w:left="0" w:firstLine="0"/>
      </w:pPr>
      <w:r>
        <w:t>Možnosti napojení stavby na veřejnou a technickou infrastruktur</w:t>
      </w:r>
    </w:p>
    <w:p w:rsidR="009A27E0" w:rsidRPr="00001964" w:rsidRDefault="009A27E0" w:rsidP="00F30235">
      <w:pPr>
        <w:pStyle w:val="Text"/>
        <w:keepNext/>
        <w:keepLines/>
        <w:rPr>
          <w:sz w:val="20"/>
          <w:szCs w:val="20"/>
        </w:rPr>
      </w:pPr>
      <w:r w:rsidRPr="00001964">
        <w:rPr>
          <w:sz w:val="20"/>
          <w:szCs w:val="20"/>
        </w:rPr>
        <w:lastRenderedPageBreak/>
        <w:t>V návrhu se počítá s napojení</w:t>
      </w:r>
      <w:r w:rsidR="00207514" w:rsidRPr="00001964">
        <w:rPr>
          <w:sz w:val="20"/>
          <w:szCs w:val="20"/>
        </w:rPr>
        <w:t>m</w:t>
      </w:r>
      <w:r w:rsidRPr="00001964">
        <w:rPr>
          <w:sz w:val="20"/>
          <w:szCs w:val="20"/>
        </w:rPr>
        <w:t xml:space="preserve"> na technickou infrastrukturu – v blízkosti křižovatky Hlavní x U Rybníka, kde bude napojen</w:t>
      </w:r>
      <w:r w:rsidR="004729CC">
        <w:rPr>
          <w:sz w:val="20"/>
          <w:szCs w:val="20"/>
        </w:rPr>
        <w:t xml:space="preserve">o zatrubnění silničního příkopu </w:t>
      </w:r>
      <w:r w:rsidR="00C15555" w:rsidRPr="00001964">
        <w:rPr>
          <w:sz w:val="20"/>
          <w:szCs w:val="20"/>
        </w:rPr>
        <w:t xml:space="preserve">na stávající systém odvodnění. </w:t>
      </w:r>
    </w:p>
    <w:p w:rsidR="0060740C" w:rsidRDefault="0060740C" w:rsidP="00F30235">
      <w:pPr>
        <w:pStyle w:val="Text"/>
        <w:keepNext/>
        <w:keepLines/>
        <w:contextualSpacing/>
      </w:pPr>
    </w:p>
    <w:p w:rsidR="009E0CAE" w:rsidRDefault="009E0CAE" w:rsidP="00F30235">
      <w:pPr>
        <w:pStyle w:val="Nadpis2"/>
      </w:pPr>
      <w:bookmarkStart w:id="37" w:name="_Toc517445188"/>
      <w:r>
        <w:t>Celk</w:t>
      </w:r>
      <w:r w:rsidR="00F51EED">
        <w:t>ový popis stavby</w:t>
      </w:r>
      <w:bookmarkEnd w:id="37"/>
    </w:p>
    <w:p w:rsidR="00F51EED" w:rsidRDefault="00F51EED" w:rsidP="00F30235">
      <w:pPr>
        <w:pStyle w:val="Nadpis3"/>
        <w:ind w:left="567" w:hanging="425"/>
      </w:pPr>
      <w:bookmarkStart w:id="38" w:name="_Toc517445189"/>
      <w:r>
        <w:t>Celková koncepce řešení stavby</w:t>
      </w:r>
      <w:bookmarkEnd w:id="38"/>
    </w:p>
    <w:p w:rsidR="00F51EED" w:rsidRDefault="00F51EED" w:rsidP="00F30235">
      <w:pPr>
        <w:pStyle w:val="Nadpis4"/>
        <w:ind w:left="0" w:firstLine="0"/>
        <w:rPr>
          <w:rStyle w:val="Nadpis4Char"/>
          <w:b/>
          <w:bCs/>
          <w:i/>
          <w:iCs/>
        </w:rPr>
      </w:pPr>
      <w:r w:rsidRPr="00001964">
        <w:rPr>
          <w:rStyle w:val="Nadpis4Char"/>
          <w:b/>
          <w:bCs/>
          <w:i/>
          <w:iCs/>
        </w:rPr>
        <w:t>nová stavba nebo změna dokončené stavby; u změny stavby údaje o jejich současném stavu, závěry stavebně technického, případně stavebně historického průzkumu a výsledky statického posouzení nosných konstrukcí; údaje o dotčené komunikaci</w:t>
      </w:r>
    </w:p>
    <w:p w:rsidR="00001964" w:rsidRPr="00001964" w:rsidRDefault="00001964" w:rsidP="00F30235">
      <w:pPr>
        <w:pStyle w:val="Text"/>
        <w:keepNext/>
        <w:keepLines/>
        <w:rPr>
          <w:sz w:val="20"/>
          <w:szCs w:val="20"/>
        </w:rPr>
      </w:pPr>
      <w:r w:rsidRPr="00001964">
        <w:rPr>
          <w:sz w:val="20"/>
          <w:szCs w:val="20"/>
        </w:rPr>
        <w:t>Navrhovaná stavba je novostavbou, která bude přimknuta ke stávající komunikaci II/101.</w:t>
      </w:r>
    </w:p>
    <w:p w:rsidR="00F51EED" w:rsidRDefault="00F51EED" w:rsidP="00F30235">
      <w:pPr>
        <w:pStyle w:val="Nadpis4"/>
        <w:ind w:left="0" w:firstLine="0"/>
      </w:pPr>
      <w:r>
        <w:t>účel užívání stavby</w:t>
      </w:r>
    </w:p>
    <w:p w:rsidR="00C15555" w:rsidRPr="00001964" w:rsidRDefault="00C15555" w:rsidP="00F30235">
      <w:pPr>
        <w:pStyle w:val="Text"/>
        <w:keepNext/>
        <w:keepLines/>
        <w:rPr>
          <w:sz w:val="20"/>
          <w:szCs w:val="20"/>
        </w:rPr>
      </w:pPr>
      <w:r w:rsidRPr="00001964">
        <w:rPr>
          <w:sz w:val="20"/>
          <w:szCs w:val="20"/>
        </w:rPr>
        <w:t>Účelem stavby je zvýšení bezpečnosti chodců</w:t>
      </w:r>
      <w:r w:rsidR="004729CC">
        <w:rPr>
          <w:sz w:val="20"/>
          <w:szCs w:val="20"/>
        </w:rPr>
        <w:t>,</w:t>
      </w:r>
      <w:r w:rsidRPr="00001964">
        <w:rPr>
          <w:sz w:val="20"/>
          <w:szCs w:val="20"/>
        </w:rPr>
        <w:t xml:space="preserve"> </w:t>
      </w:r>
      <w:r w:rsidR="004729CC">
        <w:rPr>
          <w:sz w:val="20"/>
          <w:szCs w:val="20"/>
        </w:rPr>
        <w:t>k</w:t>
      </w:r>
      <w:r w:rsidRPr="00001964">
        <w:rPr>
          <w:sz w:val="20"/>
          <w:szCs w:val="20"/>
        </w:rPr>
        <w:t>teří se v současném stavu pohybují po krajnici stávající silnice II/101 (ulice Hlavní).</w:t>
      </w:r>
    </w:p>
    <w:p w:rsidR="00F51EED" w:rsidRDefault="00F51EED" w:rsidP="00F30235">
      <w:pPr>
        <w:pStyle w:val="Nadpis4"/>
        <w:ind w:left="0" w:firstLine="0"/>
      </w:pPr>
      <w:r>
        <w:t>trvalá nebo dočasná stavba</w:t>
      </w:r>
    </w:p>
    <w:p w:rsidR="00C15555" w:rsidRPr="00C15555" w:rsidRDefault="00C15555" w:rsidP="00F30235">
      <w:pPr>
        <w:pStyle w:val="Text"/>
        <w:keepNext/>
        <w:keepLines/>
      </w:pPr>
      <w:r w:rsidRPr="00001964">
        <w:rPr>
          <w:sz w:val="20"/>
          <w:szCs w:val="20"/>
        </w:rPr>
        <w:t>Jedná se o stavbu trvalou</w:t>
      </w:r>
      <w:r>
        <w:t>.</w:t>
      </w:r>
    </w:p>
    <w:p w:rsidR="00F51EED" w:rsidRPr="002428C0" w:rsidRDefault="00F51EED" w:rsidP="00F30235">
      <w:pPr>
        <w:pStyle w:val="Nadpis4"/>
        <w:ind w:left="0" w:firstLine="0"/>
      </w:pPr>
      <w:r w:rsidRPr="002428C0">
        <w:t>informace o vydaných rozhodnutích o povolení výjimky z technických požadavků na stavby a technických požadavků zabezpečujících bezbariérové užívání stavby nebo souhlasu s odchylným řešením z platných předpisů a norem</w:t>
      </w:r>
    </w:p>
    <w:p w:rsidR="00C15555" w:rsidRPr="002428C0" w:rsidRDefault="002428C0" w:rsidP="00F30235">
      <w:pPr>
        <w:pStyle w:val="Text"/>
        <w:keepNext/>
        <w:keepLines/>
        <w:rPr>
          <w:sz w:val="20"/>
          <w:szCs w:val="20"/>
        </w:rPr>
      </w:pPr>
      <w:r w:rsidRPr="002428C0">
        <w:rPr>
          <w:sz w:val="20"/>
          <w:szCs w:val="20"/>
        </w:rPr>
        <w:t>Stavba nevyžaduje výjimky ani souhlasy s odchylným řešením z platných předpisů a norem.</w:t>
      </w:r>
    </w:p>
    <w:p w:rsidR="00F51EED" w:rsidRDefault="00F51EED" w:rsidP="00F30235">
      <w:pPr>
        <w:pStyle w:val="Nadpis4"/>
        <w:ind w:left="0" w:firstLine="0"/>
      </w:pPr>
      <w:r>
        <w:t>informace o tom, zda a v jakých částech dokumentace jsou zohledněny podmínky závazných stanovisek dotčených orgánů</w:t>
      </w:r>
    </w:p>
    <w:p w:rsidR="00C15555" w:rsidRPr="00001964" w:rsidRDefault="00C15555" w:rsidP="00F30235">
      <w:pPr>
        <w:pStyle w:val="Text"/>
        <w:keepNext/>
        <w:keepLines/>
        <w:rPr>
          <w:sz w:val="20"/>
          <w:szCs w:val="20"/>
        </w:rPr>
      </w:pPr>
      <w:r w:rsidRPr="00001964">
        <w:rPr>
          <w:sz w:val="20"/>
          <w:szCs w:val="20"/>
        </w:rPr>
        <w:t>Podmínky vyplývající ze stanovisek dotčených orgánů státní správy budou doplněny až po projednání této dokumentace</w:t>
      </w:r>
      <w:r w:rsidR="004729CC">
        <w:rPr>
          <w:sz w:val="20"/>
          <w:szCs w:val="20"/>
        </w:rPr>
        <w:t xml:space="preserve"> s DOSS a vybranými správci inženýrských sítí</w:t>
      </w:r>
      <w:r w:rsidRPr="00001964">
        <w:rPr>
          <w:sz w:val="20"/>
          <w:szCs w:val="20"/>
        </w:rPr>
        <w:t>.</w:t>
      </w:r>
    </w:p>
    <w:p w:rsidR="00F51EED" w:rsidRPr="008F7A3F" w:rsidRDefault="00F51EED" w:rsidP="00F30235">
      <w:pPr>
        <w:pStyle w:val="Nadpis4"/>
        <w:ind w:left="0" w:firstLine="0"/>
      </w:pPr>
      <w:r w:rsidRPr="008F7A3F">
        <w:t>celkový popis koncepce řešení stavby včetně základních parametrů stavby – návrhová rychlost, provozní staničení, šířkové uspořádání, intenzity dopravy, technologie a zařízení, nová ochranná pásma a chráněná území apod.</w:t>
      </w:r>
    </w:p>
    <w:p w:rsidR="006347E5" w:rsidRPr="008F7A3F" w:rsidRDefault="008F7A3F" w:rsidP="00F30235">
      <w:pPr>
        <w:pStyle w:val="Text"/>
        <w:keepNext/>
        <w:keepLines/>
        <w:rPr>
          <w:sz w:val="20"/>
          <w:szCs w:val="20"/>
        </w:rPr>
      </w:pPr>
      <w:r w:rsidRPr="008F7A3F">
        <w:rPr>
          <w:sz w:val="20"/>
          <w:szCs w:val="20"/>
        </w:rPr>
        <w:t>Popis navrhovaného řešení předmětné stavby je uveden v kapitole B.2.6.b.</w:t>
      </w:r>
    </w:p>
    <w:p w:rsidR="00F51EED" w:rsidRDefault="00F51EED" w:rsidP="00F30235">
      <w:pPr>
        <w:pStyle w:val="Nadpis4"/>
        <w:tabs>
          <w:tab w:val="left" w:pos="567"/>
        </w:tabs>
        <w:ind w:left="0" w:firstLine="0"/>
      </w:pPr>
      <w:r>
        <w:t>ochrana stavby podle jiných právních předpisů</w:t>
      </w:r>
    </w:p>
    <w:p w:rsidR="006347E5" w:rsidRPr="00001964" w:rsidRDefault="006347E5" w:rsidP="00F30235">
      <w:pPr>
        <w:pStyle w:val="Text"/>
        <w:keepNext/>
        <w:keepLines/>
        <w:spacing w:after="80"/>
        <w:rPr>
          <w:sz w:val="20"/>
          <w:szCs w:val="20"/>
        </w:rPr>
      </w:pPr>
      <w:bookmarkStart w:id="39" w:name="_Hlk483211132"/>
      <w:r w:rsidRPr="00001964">
        <w:rPr>
          <w:sz w:val="20"/>
          <w:szCs w:val="20"/>
        </w:rPr>
        <w:t>Vzhledem k charakteru stavby je předpokladem pro bezpečnost užívání stavby dodržování pravidel provozu na pozemních komunikacích.</w:t>
      </w:r>
    </w:p>
    <w:bookmarkEnd w:id="39"/>
    <w:p w:rsidR="00F51EED" w:rsidRPr="002428C0" w:rsidRDefault="00F51EED" w:rsidP="00F30235">
      <w:pPr>
        <w:pStyle w:val="Nadpis4"/>
        <w:ind w:left="0" w:firstLine="0"/>
      </w:pPr>
      <w:r w:rsidRPr="002428C0">
        <w:t>základní bilance stavby – potřeby a spotřeby médií a hmot, hospodaření s dešťovou vodou, celkové produkované množství a druhy odpadů a emisí, třída energetické náročnosti budov apod.</w:t>
      </w:r>
    </w:p>
    <w:p w:rsidR="006347E5" w:rsidRPr="002428C0" w:rsidRDefault="002428C0" w:rsidP="00F30235">
      <w:pPr>
        <w:pStyle w:val="Text"/>
        <w:keepNext/>
        <w:keepLines/>
        <w:rPr>
          <w:sz w:val="20"/>
          <w:szCs w:val="20"/>
        </w:rPr>
      </w:pPr>
      <w:r w:rsidRPr="002428C0">
        <w:rPr>
          <w:sz w:val="20"/>
          <w:szCs w:val="20"/>
        </w:rPr>
        <w:lastRenderedPageBreak/>
        <w:t>Dimenze navrhované stavby jsou součástí kapitoly B.2.6.</w:t>
      </w:r>
    </w:p>
    <w:p w:rsidR="00F51EED" w:rsidRDefault="00F51EED" w:rsidP="00F30235">
      <w:pPr>
        <w:pStyle w:val="Nadpis4"/>
        <w:ind w:left="0" w:firstLine="0"/>
      </w:pPr>
      <w:r>
        <w:t xml:space="preserve">základní předpoklady </w:t>
      </w:r>
      <w:r w:rsidR="005F3F42">
        <w:t>výstavby – časové</w:t>
      </w:r>
      <w:r>
        <w:t xml:space="preserve"> údaje o realizaci stavby, členění na etapy</w:t>
      </w:r>
    </w:p>
    <w:p w:rsidR="005F3F42" w:rsidRPr="00001964" w:rsidRDefault="005F3F42" w:rsidP="00F30235">
      <w:pPr>
        <w:pStyle w:val="Text"/>
        <w:keepNext/>
        <w:keepLines/>
        <w:spacing w:after="0"/>
        <w:rPr>
          <w:sz w:val="20"/>
          <w:szCs w:val="20"/>
        </w:rPr>
      </w:pPr>
      <w:r w:rsidRPr="00001964">
        <w:rPr>
          <w:sz w:val="20"/>
          <w:szCs w:val="20"/>
        </w:rPr>
        <w:t>Etapizace stavby není uvažována. Nově budované části cyklostezky budou kolaudovány a uvedeny do provozu jako celek. Stávající doprava nebude dotčena.</w:t>
      </w:r>
    </w:p>
    <w:p w:rsidR="005F3F42" w:rsidRPr="00001964" w:rsidRDefault="005F3F42" w:rsidP="00F30235">
      <w:pPr>
        <w:pStyle w:val="Text"/>
        <w:keepNext/>
        <w:keepLines/>
        <w:spacing w:after="0"/>
        <w:rPr>
          <w:sz w:val="20"/>
          <w:szCs w:val="20"/>
          <w:highlight w:val="yellow"/>
        </w:rPr>
      </w:pPr>
    </w:p>
    <w:p w:rsidR="005F3F42" w:rsidRPr="00001964" w:rsidRDefault="005F3F42" w:rsidP="00F30235">
      <w:pPr>
        <w:pStyle w:val="Text"/>
        <w:keepNext/>
        <w:keepLines/>
        <w:spacing w:after="0"/>
        <w:ind w:firstLine="567"/>
        <w:rPr>
          <w:sz w:val="20"/>
          <w:szCs w:val="20"/>
        </w:rPr>
      </w:pPr>
      <w:r w:rsidRPr="00001964">
        <w:rPr>
          <w:sz w:val="20"/>
          <w:szCs w:val="20"/>
        </w:rPr>
        <w:t xml:space="preserve">zahájení stavby: </w:t>
      </w:r>
      <w:r w:rsidRPr="00001964">
        <w:rPr>
          <w:sz w:val="20"/>
          <w:szCs w:val="20"/>
        </w:rPr>
        <w:tab/>
      </w:r>
      <w:r w:rsidR="004729CC">
        <w:rPr>
          <w:sz w:val="20"/>
          <w:szCs w:val="20"/>
        </w:rPr>
        <w:tab/>
      </w:r>
      <w:r w:rsidRPr="00001964">
        <w:rPr>
          <w:sz w:val="20"/>
          <w:szCs w:val="20"/>
        </w:rPr>
        <w:t>říjen 2018</w:t>
      </w:r>
    </w:p>
    <w:p w:rsidR="005F3F42" w:rsidRPr="00001964" w:rsidRDefault="005F3F42" w:rsidP="00F30235">
      <w:pPr>
        <w:pStyle w:val="Text"/>
        <w:keepNext/>
        <w:keepLines/>
        <w:spacing w:after="0"/>
        <w:ind w:firstLine="567"/>
        <w:rPr>
          <w:sz w:val="20"/>
          <w:szCs w:val="20"/>
        </w:rPr>
      </w:pPr>
      <w:r w:rsidRPr="00001964">
        <w:rPr>
          <w:sz w:val="20"/>
          <w:szCs w:val="20"/>
        </w:rPr>
        <w:t xml:space="preserve">dokončení stavby: </w:t>
      </w:r>
      <w:r w:rsidRPr="00001964">
        <w:rPr>
          <w:sz w:val="20"/>
          <w:szCs w:val="20"/>
        </w:rPr>
        <w:tab/>
        <w:t>listopad 2018</w:t>
      </w:r>
    </w:p>
    <w:p w:rsidR="00F51EED" w:rsidRDefault="00F51EED" w:rsidP="00F30235">
      <w:pPr>
        <w:pStyle w:val="Nadpis4"/>
        <w:ind w:left="0" w:firstLine="0"/>
      </w:pPr>
      <w:r>
        <w:t>základní požadavky na předčasné užívání staveb, prozatímní užívání staveb ke zkušebnímu provozu, doba jeho trvání ve vztahu k dokončení kolaudace a užívání stavby (údaje o postupném předávání částí stavby do užívání, které budou samostatně uváděny do zkušebního provozu)</w:t>
      </w:r>
    </w:p>
    <w:p w:rsidR="006347E5" w:rsidRPr="00001964" w:rsidRDefault="006347E5" w:rsidP="00F30235">
      <w:pPr>
        <w:pStyle w:val="Text"/>
        <w:keepNext/>
        <w:keepLines/>
        <w:rPr>
          <w:sz w:val="20"/>
          <w:szCs w:val="20"/>
        </w:rPr>
      </w:pPr>
      <w:r w:rsidRPr="00001964">
        <w:rPr>
          <w:sz w:val="20"/>
          <w:szCs w:val="20"/>
        </w:rPr>
        <w:t>Předčasné užívání ani zkušební provoz se neuvažuje.</w:t>
      </w:r>
    </w:p>
    <w:p w:rsidR="00F51EED" w:rsidRDefault="00F51EED" w:rsidP="00F30235">
      <w:pPr>
        <w:pStyle w:val="Nadpis4"/>
        <w:ind w:left="0" w:firstLine="0"/>
      </w:pPr>
      <w:r w:rsidRPr="005F3F42">
        <w:t>orientační náklady stavby</w:t>
      </w:r>
    </w:p>
    <w:p w:rsidR="005F3F42" w:rsidRPr="00001964" w:rsidRDefault="005F3F42" w:rsidP="00F30235">
      <w:pPr>
        <w:pStyle w:val="Text"/>
        <w:keepNext/>
        <w:keepLines/>
        <w:ind w:firstLine="357"/>
        <w:rPr>
          <w:sz w:val="20"/>
          <w:szCs w:val="20"/>
        </w:rPr>
      </w:pPr>
      <w:r w:rsidRPr="00001964">
        <w:rPr>
          <w:sz w:val="20"/>
          <w:szCs w:val="20"/>
        </w:rPr>
        <w:t xml:space="preserve">Orientační náklady stavby jsou </w:t>
      </w:r>
      <w:r w:rsidRPr="003B7A53">
        <w:rPr>
          <w:sz w:val="20"/>
          <w:szCs w:val="20"/>
        </w:rPr>
        <w:t xml:space="preserve">cca </w:t>
      </w:r>
      <w:r w:rsidR="004729CC">
        <w:rPr>
          <w:sz w:val="20"/>
          <w:szCs w:val="20"/>
        </w:rPr>
        <w:t>95</w:t>
      </w:r>
      <w:r w:rsidRPr="003B7A53">
        <w:rPr>
          <w:sz w:val="20"/>
          <w:szCs w:val="20"/>
        </w:rPr>
        <w:t>0 000 Kč.</w:t>
      </w:r>
    </w:p>
    <w:p w:rsidR="00F51EED" w:rsidRPr="00F51EED" w:rsidRDefault="00F51EED" w:rsidP="00F30235">
      <w:pPr>
        <w:pStyle w:val="Nadpis3"/>
        <w:ind w:left="567"/>
      </w:pPr>
      <w:bookmarkStart w:id="40" w:name="_Toc517445190"/>
      <w:r>
        <w:t>Celkové urbanistické a architektonické řešení</w:t>
      </w:r>
      <w:bookmarkEnd w:id="40"/>
    </w:p>
    <w:p w:rsidR="00F51EED" w:rsidRDefault="00FB4970" w:rsidP="00F30235">
      <w:pPr>
        <w:pStyle w:val="Nadpis4"/>
        <w:ind w:left="0" w:firstLine="0"/>
      </w:pPr>
      <w:r>
        <w:t>urbanismus – územní regulace, kompozice prostorového řešení</w:t>
      </w:r>
    </w:p>
    <w:p w:rsidR="005F3F42" w:rsidRPr="00001964" w:rsidRDefault="005F3F42" w:rsidP="00F30235">
      <w:pPr>
        <w:pStyle w:val="Text"/>
        <w:keepNext/>
        <w:keepLines/>
        <w:rPr>
          <w:sz w:val="20"/>
          <w:szCs w:val="20"/>
        </w:rPr>
      </w:pPr>
      <w:r w:rsidRPr="00001964">
        <w:rPr>
          <w:sz w:val="20"/>
          <w:szCs w:val="20"/>
        </w:rPr>
        <w:t xml:space="preserve">Jedná se o doplnění chodníkových ploch podél ulice Hlavní. Návrh povede ke zvýšení </w:t>
      </w:r>
      <w:proofErr w:type="gramStart"/>
      <w:r w:rsidRPr="00001964">
        <w:rPr>
          <w:sz w:val="20"/>
          <w:szCs w:val="20"/>
        </w:rPr>
        <w:t>komfortu</w:t>
      </w:r>
      <w:proofErr w:type="gramEnd"/>
      <w:r w:rsidRPr="00001964">
        <w:rPr>
          <w:sz w:val="20"/>
          <w:szCs w:val="20"/>
        </w:rPr>
        <w:t xml:space="preserve"> a </w:t>
      </w:r>
      <w:r w:rsidR="004729CC">
        <w:rPr>
          <w:sz w:val="20"/>
          <w:szCs w:val="20"/>
        </w:rPr>
        <w:t xml:space="preserve">především </w:t>
      </w:r>
      <w:r w:rsidRPr="00001964">
        <w:rPr>
          <w:sz w:val="20"/>
          <w:szCs w:val="20"/>
        </w:rPr>
        <w:t>bezpečnosti v</w:t>
      </w:r>
      <w:r w:rsidR="004729CC">
        <w:rPr>
          <w:sz w:val="20"/>
          <w:szCs w:val="20"/>
        </w:rPr>
        <w:t xml:space="preserve"> dotčené </w:t>
      </w:r>
      <w:r w:rsidRPr="00001964">
        <w:rPr>
          <w:sz w:val="20"/>
          <w:szCs w:val="20"/>
        </w:rPr>
        <w:t>oblasti.</w:t>
      </w:r>
    </w:p>
    <w:p w:rsidR="005F3F42" w:rsidRPr="00001964" w:rsidRDefault="005F3F42" w:rsidP="00F30235">
      <w:pPr>
        <w:pStyle w:val="Text"/>
        <w:keepNext/>
        <w:keepLines/>
        <w:rPr>
          <w:sz w:val="20"/>
          <w:szCs w:val="20"/>
        </w:rPr>
      </w:pPr>
      <w:r w:rsidRPr="00001964">
        <w:rPr>
          <w:sz w:val="20"/>
          <w:szCs w:val="20"/>
        </w:rPr>
        <w:t>Urbanistické řešení respektuje platné územní plány dotčených katastrálních území. Další architektonické a urbanistické řešení stavba tohoto charakteru nevyžaduje.</w:t>
      </w:r>
    </w:p>
    <w:p w:rsidR="00FB4970" w:rsidRDefault="00FB4970" w:rsidP="00F30235">
      <w:pPr>
        <w:pStyle w:val="Nadpis4"/>
        <w:ind w:left="0" w:firstLine="0"/>
      </w:pPr>
      <w:r>
        <w:t xml:space="preserve">architektonické </w:t>
      </w:r>
      <w:r w:rsidR="00D6388C">
        <w:t>řešení – kompozice</w:t>
      </w:r>
      <w:r>
        <w:t xml:space="preserve"> tvarového řešení, materiálové a barevné řešení</w:t>
      </w:r>
    </w:p>
    <w:p w:rsidR="005F3F42" w:rsidRPr="00001964" w:rsidRDefault="005F3F42" w:rsidP="00F30235">
      <w:pPr>
        <w:pStyle w:val="Text"/>
        <w:keepNext/>
        <w:keepLines/>
        <w:rPr>
          <w:sz w:val="20"/>
          <w:szCs w:val="20"/>
        </w:rPr>
      </w:pPr>
      <w:r w:rsidRPr="00001964">
        <w:rPr>
          <w:sz w:val="20"/>
          <w:szCs w:val="20"/>
        </w:rPr>
        <w:t xml:space="preserve">Architektonické a urbanistické řešení stavba tohoto charakteru nevyžaduje. Povrchy jsou v projektu uvažovány </w:t>
      </w:r>
      <w:r w:rsidR="006347E5" w:rsidRPr="00001964">
        <w:rPr>
          <w:sz w:val="20"/>
          <w:szCs w:val="20"/>
        </w:rPr>
        <w:t>z betonové dlažby. Barevné provedení respektuje stávající chodníkové plochy.</w:t>
      </w:r>
    </w:p>
    <w:p w:rsidR="00FB4970" w:rsidRDefault="00FB4970" w:rsidP="00F30235">
      <w:pPr>
        <w:pStyle w:val="Nadpis3"/>
        <w:ind w:left="426" w:hanging="425"/>
      </w:pPr>
      <w:bookmarkStart w:id="41" w:name="_Toc517445191"/>
      <w:r>
        <w:t>Celkové technické řešení</w:t>
      </w:r>
      <w:bookmarkEnd w:id="41"/>
    </w:p>
    <w:p w:rsidR="00FB4970" w:rsidRPr="005D0A87" w:rsidRDefault="00FB4970" w:rsidP="00F30235">
      <w:pPr>
        <w:pStyle w:val="Nadpis4"/>
        <w:ind w:left="0" w:firstLine="0"/>
      </w:pPr>
      <w:r w:rsidRPr="005D0A87">
        <w:t>popis celkové koncepce technického řešení po skupinách objektů nebo jednotlivých objektech včetně údajů o statických výpočtech prokazujících, že stavba je navržena tak, aby návrhové zatížení na ni působící nemělo za následek poškození stavby nebo její části nebo nepřípustné přetvoření</w:t>
      </w:r>
    </w:p>
    <w:p w:rsidR="00207514" w:rsidRPr="005D0A87" w:rsidRDefault="005D0A87" w:rsidP="00F30235">
      <w:pPr>
        <w:pStyle w:val="Text"/>
        <w:keepNext/>
        <w:keepLines/>
        <w:rPr>
          <w:sz w:val="20"/>
          <w:szCs w:val="20"/>
        </w:rPr>
      </w:pPr>
      <w:r w:rsidRPr="005D0A87">
        <w:rPr>
          <w:sz w:val="20"/>
          <w:szCs w:val="20"/>
        </w:rPr>
        <w:t>Projekt neobsahuje skupiny objektů, ani statické výpočty.</w:t>
      </w:r>
    </w:p>
    <w:p w:rsidR="00FB4970" w:rsidRPr="002428C0" w:rsidRDefault="00FB4970" w:rsidP="00F30235">
      <w:pPr>
        <w:pStyle w:val="Nadpis4"/>
        <w:ind w:left="0" w:firstLine="0"/>
      </w:pPr>
      <w:r w:rsidRPr="002428C0">
        <w:t>celková bilance nároků všech druhů energií, tepla a teplé užitkové vody (podmínky zvýšeného odběru elektrické energie, podmínky při zvýšení technického maxima)</w:t>
      </w:r>
    </w:p>
    <w:p w:rsidR="002428C0" w:rsidRPr="002428C0" w:rsidRDefault="002428C0" w:rsidP="00F30235">
      <w:pPr>
        <w:pStyle w:val="Text"/>
        <w:keepNext/>
        <w:keepLines/>
        <w:rPr>
          <w:sz w:val="20"/>
          <w:szCs w:val="20"/>
        </w:rPr>
      </w:pPr>
      <w:r w:rsidRPr="002428C0">
        <w:rPr>
          <w:sz w:val="20"/>
          <w:szCs w:val="20"/>
        </w:rPr>
        <w:t>Stavba nemá nároky na energie (elektrickou ani tepelnou).</w:t>
      </w:r>
    </w:p>
    <w:p w:rsidR="00FB4970" w:rsidRDefault="00FB4970" w:rsidP="00F30235">
      <w:pPr>
        <w:pStyle w:val="Nadpis4"/>
        <w:ind w:left="0" w:firstLine="0"/>
      </w:pPr>
      <w:r>
        <w:lastRenderedPageBreak/>
        <w:t>celková spotřeba vody</w:t>
      </w:r>
    </w:p>
    <w:p w:rsidR="006347E5" w:rsidRPr="00001964" w:rsidRDefault="006347E5" w:rsidP="00F30235">
      <w:pPr>
        <w:pStyle w:val="Text"/>
        <w:keepNext/>
        <w:keepLines/>
        <w:rPr>
          <w:sz w:val="20"/>
          <w:szCs w:val="20"/>
        </w:rPr>
      </w:pPr>
      <w:r w:rsidRPr="00001964">
        <w:rPr>
          <w:sz w:val="20"/>
          <w:szCs w:val="20"/>
        </w:rPr>
        <w:t>Předmětná nemá nároky na spotřebu vody.</w:t>
      </w:r>
    </w:p>
    <w:p w:rsidR="00FB4970" w:rsidRDefault="00FB4970" w:rsidP="00F30235">
      <w:pPr>
        <w:pStyle w:val="Nadpis4"/>
        <w:ind w:left="0" w:firstLine="0"/>
      </w:pPr>
      <w:r>
        <w:t>celkové produkované množství a druhy odpadů a emisí, způsob nakládání s vyzískaným materiálem</w:t>
      </w:r>
    </w:p>
    <w:p w:rsidR="00207514" w:rsidRPr="00001964" w:rsidRDefault="00207514" w:rsidP="00F30235">
      <w:pPr>
        <w:pStyle w:val="Text"/>
        <w:keepNext/>
        <w:keepLines/>
        <w:rPr>
          <w:sz w:val="20"/>
          <w:szCs w:val="20"/>
        </w:rPr>
      </w:pPr>
      <w:r w:rsidRPr="00001964">
        <w:rPr>
          <w:sz w:val="20"/>
          <w:szCs w:val="20"/>
        </w:rPr>
        <w:t>Nakládání s odpady je upraveno zákonem č.185/2001 Sb. o odpadech a jeho prováděcích předpisech, především vyhl.č.93/2016 Sb. – Katalog odpadů a vyhláška č. 383/2001 Sb. o podrobnostech nakládání s odpady.</w:t>
      </w:r>
    </w:p>
    <w:p w:rsidR="00207514" w:rsidRPr="00001964" w:rsidRDefault="00207514" w:rsidP="00F30235">
      <w:pPr>
        <w:pStyle w:val="Text"/>
        <w:keepNext/>
        <w:keepLines/>
        <w:rPr>
          <w:sz w:val="20"/>
          <w:szCs w:val="20"/>
        </w:rPr>
      </w:pPr>
      <w:r w:rsidRPr="00001964">
        <w:rPr>
          <w:sz w:val="20"/>
          <w:szCs w:val="20"/>
        </w:rPr>
        <w:t>Z předmětné stavby jsou očekávány následující typy odpadů vč. jejich zatřídění dle vyhlášky 93/2016 Sb.</w:t>
      </w:r>
    </w:p>
    <w:p w:rsidR="00207514" w:rsidRPr="00161C63" w:rsidRDefault="00207514" w:rsidP="00F30235">
      <w:pPr>
        <w:pStyle w:val="Text"/>
        <w:keepNext/>
        <w:keepLines/>
        <w:ind w:firstLine="0"/>
      </w:pPr>
      <w:r w:rsidRPr="00664330">
        <w:rPr>
          <w:rFonts w:eastAsia="Arial"/>
          <w:noProof/>
        </w:rPr>
        <w:drawing>
          <wp:inline distT="0" distB="0" distL="0" distR="0" wp14:anchorId="3EB66C66" wp14:editId="77694F75">
            <wp:extent cx="5939790" cy="4395687"/>
            <wp:effectExtent l="0" t="0" r="3810" b="508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3956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347E5" w:rsidRPr="006347E5" w:rsidRDefault="006347E5" w:rsidP="00F30235">
      <w:pPr>
        <w:pStyle w:val="Text"/>
        <w:keepNext/>
        <w:keepLines/>
      </w:pPr>
    </w:p>
    <w:p w:rsidR="00FB4970" w:rsidRDefault="00FB4970" w:rsidP="00F30235">
      <w:pPr>
        <w:pStyle w:val="Nadpis4"/>
        <w:ind w:left="0" w:firstLine="0"/>
      </w:pPr>
      <w:r>
        <w:t>požadavky na kapacity veřejných sítí komunikačních vedení a elektronického komunikačního zařízení veřejné komunikační sítě</w:t>
      </w:r>
    </w:p>
    <w:p w:rsidR="00267432" w:rsidRPr="00001964" w:rsidRDefault="00267432" w:rsidP="00F30235">
      <w:pPr>
        <w:pStyle w:val="Text"/>
        <w:keepNext/>
        <w:keepLines/>
        <w:rPr>
          <w:sz w:val="20"/>
          <w:szCs w:val="20"/>
        </w:rPr>
      </w:pPr>
      <w:r w:rsidRPr="00001964">
        <w:rPr>
          <w:sz w:val="20"/>
          <w:szCs w:val="20"/>
        </w:rPr>
        <w:t>Stavba si nenárokuje kapacity komunikační sítě.</w:t>
      </w:r>
    </w:p>
    <w:p w:rsidR="00FB4970" w:rsidRDefault="00FB4970" w:rsidP="00F30235">
      <w:pPr>
        <w:pStyle w:val="Nadpis3"/>
        <w:ind w:left="567"/>
      </w:pPr>
      <w:bookmarkStart w:id="42" w:name="_Toc517445192"/>
      <w:r>
        <w:t>Bezbariérové užívání stavby</w:t>
      </w:r>
      <w:bookmarkEnd w:id="42"/>
    </w:p>
    <w:p w:rsidR="00267432" w:rsidRPr="004729CC" w:rsidRDefault="00267432" w:rsidP="00F30235">
      <w:pPr>
        <w:pStyle w:val="Text"/>
        <w:keepNext/>
        <w:keepLines/>
        <w:ind w:firstLine="170"/>
        <w:rPr>
          <w:sz w:val="20"/>
          <w:szCs w:val="20"/>
        </w:rPr>
      </w:pPr>
      <w:r w:rsidRPr="004729CC">
        <w:rPr>
          <w:sz w:val="20"/>
          <w:szCs w:val="20"/>
        </w:rPr>
        <w:t xml:space="preserve">Šířkové i výškové vedení splňuje podmínky vyhlášky 398/2009 Sb. a v souladu s požadavky s 268/2009 Sb. resp. ČSN 73 61 10. </w:t>
      </w:r>
    </w:p>
    <w:p w:rsidR="004729CC" w:rsidRDefault="004729CC">
      <w:pPr>
        <w:keepNext w:val="0"/>
        <w:keepLines w:val="0"/>
        <w:spacing w:after="0" w:line="240" w:lineRule="auto"/>
        <w:jc w:val="left"/>
        <w:rPr>
          <w:sz w:val="22"/>
        </w:rPr>
      </w:pPr>
      <w:r>
        <w:br w:type="page"/>
      </w:r>
    </w:p>
    <w:p w:rsidR="00FB4970" w:rsidRPr="005D0A87" w:rsidRDefault="00FB4970" w:rsidP="00F30235">
      <w:pPr>
        <w:pStyle w:val="Nadpis3"/>
        <w:ind w:left="567"/>
      </w:pPr>
      <w:bookmarkStart w:id="43" w:name="_Toc517445193"/>
      <w:r w:rsidRPr="005D0A87">
        <w:lastRenderedPageBreak/>
        <w:t>Bezpečnost při užívání stavby</w:t>
      </w:r>
      <w:bookmarkEnd w:id="43"/>
    </w:p>
    <w:p w:rsidR="005D0A87" w:rsidRPr="005D0A87" w:rsidRDefault="005D0A87" w:rsidP="00F30235">
      <w:pPr>
        <w:pStyle w:val="Text"/>
        <w:keepNext/>
        <w:keepLines/>
        <w:spacing w:after="80"/>
        <w:rPr>
          <w:sz w:val="20"/>
          <w:szCs w:val="20"/>
        </w:rPr>
      </w:pPr>
      <w:r w:rsidRPr="005D0A87">
        <w:rPr>
          <w:sz w:val="20"/>
          <w:szCs w:val="20"/>
        </w:rPr>
        <w:t>Vzhledem k charakteru stavby je předpokladem pro bezpečnost užívání stavby dodržování pravidel provozu na pozemních komunikacích.</w:t>
      </w:r>
    </w:p>
    <w:p w:rsidR="005D0A87" w:rsidRPr="005D0A87" w:rsidRDefault="005D0A87" w:rsidP="00F30235">
      <w:pPr>
        <w:pStyle w:val="Text"/>
        <w:keepNext/>
        <w:keepLines/>
        <w:spacing w:after="80"/>
        <w:rPr>
          <w:sz w:val="20"/>
          <w:szCs w:val="20"/>
        </w:rPr>
      </w:pPr>
      <w:r w:rsidRPr="005D0A87">
        <w:rPr>
          <w:sz w:val="20"/>
          <w:szCs w:val="20"/>
        </w:rPr>
        <w:t xml:space="preserve">Návrh dokumentace je v souladu s vyhláškou č. 10/2016 Sb. §. 43 – </w:t>
      </w:r>
    </w:p>
    <w:p w:rsidR="005D0A87" w:rsidRPr="005D0A87" w:rsidRDefault="005D0A87" w:rsidP="00F30235">
      <w:pPr>
        <w:pStyle w:val="Text"/>
        <w:keepNext/>
        <w:keepLines/>
        <w:numPr>
          <w:ilvl w:val="0"/>
          <w:numId w:val="37"/>
        </w:numPr>
        <w:spacing w:after="80"/>
        <w:rPr>
          <w:sz w:val="20"/>
          <w:szCs w:val="20"/>
        </w:rPr>
      </w:pPr>
      <w:r w:rsidRPr="005D0A87">
        <w:rPr>
          <w:sz w:val="20"/>
          <w:szCs w:val="20"/>
        </w:rPr>
        <w:t>odstavce (2) – stavba musí odolávat škodlivému působení prostředí, například vlivům půdní vlhkosti a podzemní vody, vlivům atmosférickým a chemickým, záření a otřesům</w:t>
      </w:r>
    </w:p>
    <w:p w:rsidR="005D0A87" w:rsidRPr="005D0A87" w:rsidRDefault="005D0A87" w:rsidP="00F30235">
      <w:pPr>
        <w:pStyle w:val="Text"/>
        <w:keepNext/>
        <w:keepLines/>
        <w:spacing w:after="80"/>
        <w:rPr>
          <w:sz w:val="20"/>
          <w:szCs w:val="20"/>
        </w:rPr>
      </w:pPr>
      <w:r w:rsidRPr="005D0A87">
        <w:rPr>
          <w:sz w:val="20"/>
          <w:szCs w:val="20"/>
        </w:rPr>
        <w:t xml:space="preserve">Návrh dokumentace je v souladu s vyhláškou č. 10/2016 Sb. §. 53 – </w:t>
      </w:r>
    </w:p>
    <w:p w:rsidR="005D0A87" w:rsidRPr="005D0A87" w:rsidRDefault="005D0A87" w:rsidP="00F30235">
      <w:pPr>
        <w:pStyle w:val="Odstavecseseznamem"/>
        <w:numPr>
          <w:ilvl w:val="0"/>
          <w:numId w:val="38"/>
        </w:numPr>
        <w:spacing w:after="0" w:line="240" w:lineRule="auto"/>
        <w:ind w:left="993" w:hanging="426"/>
        <w:jc w:val="left"/>
        <w:rPr>
          <w:szCs w:val="20"/>
        </w:rPr>
      </w:pPr>
      <w:r w:rsidRPr="005D0A87">
        <w:rPr>
          <w:szCs w:val="20"/>
        </w:rPr>
        <w:t xml:space="preserve">odstavce (1) – Stavby musí být navrženy, prováděny, užívány a případně odstraňovány tak, aby nebyla ohrožena bezpečnost jejich uživatelů ani uživatelů okolních staveb. Při provádění stavby nesmí docházet k nepřiměřenému omezování přístupu k přilehlým stavbám nebo pozemkům, k sítím technické infrastruktury a požárním zařízením nad míru obvyklou. </w:t>
      </w:r>
    </w:p>
    <w:p w:rsidR="005D0A87" w:rsidRPr="005D0A87" w:rsidRDefault="005D0A87" w:rsidP="00F30235">
      <w:pPr>
        <w:pStyle w:val="Text"/>
        <w:keepNext/>
        <w:keepLines/>
        <w:rPr>
          <w:highlight w:val="yellow"/>
        </w:rPr>
      </w:pPr>
    </w:p>
    <w:p w:rsidR="00FB4970" w:rsidRPr="005D0A87" w:rsidRDefault="00FB4970" w:rsidP="00F30235">
      <w:pPr>
        <w:pStyle w:val="Nadpis3"/>
        <w:ind w:left="567"/>
      </w:pPr>
      <w:bookmarkStart w:id="44" w:name="_Toc517445194"/>
      <w:r w:rsidRPr="005D0A87">
        <w:t>Základní charakteristika objektů</w:t>
      </w:r>
      <w:bookmarkEnd w:id="44"/>
    </w:p>
    <w:p w:rsidR="00FB4970" w:rsidRPr="003B3822" w:rsidRDefault="00FB4970" w:rsidP="00F30235">
      <w:pPr>
        <w:pStyle w:val="Nadpis4"/>
        <w:ind w:left="0" w:firstLine="0"/>
      </w:pPr>
      <w:r w:rsidRPr="003B3822">
        <w:t>popis současného stavu</w:t>
      </w:r>
    </w:p>
    <w:p w:rsidR="00EF5D7C" w:rsidRPr="003B3822" w:rsidRDefault="00F30235" w:rsidP="00F30235">
      <w:pPr>
        <w:pStyle w:val="Text"/>
        <w:keepNext/>
        <w:keepLines/>
        <w:rPr>
          <w:sz w:val="20"/>
          <w:szCs w:val="20"/>
        </w:rPr>
      </w:pPr>
      <w:r w:rsidRPr="003B3822">
        <w:rPr>
          <w:sz w:val="20"/>
          <w:szCs w:val="20"/>
        </w:rPr>
        <w:t>V současném stavu jsou pěší vazby v dotčeném území zajištěny jednostranným chodníkem, v některých částech i oboustranným chodníkem. V některých částech</w:t>
      </w:r>
      <w:r w:rsidR="003B3822" w:rsidRPr="003B3822">
        <w:rPr>
          <w:sz w:val="20"/>
          <w:szCs w:val="20"/>
        </w:rPr>
        <w:t xml:space="preserve"> obce se chodci bohužel pohybují po krajnici nebo na travnatých plochách podél komunikace. Pohyb chodců vý</w:t>
      </w:r>
      <w:r w:rsidR="003B3822">
        <w:rPr>
          <w:sz w:val="20"/>
          <w:szCs w:val="20"/>
        </w:rPr>
        <w:t>š</w:t>
      </w:r>
      <w:r w:rsidR="003B3822" w:rsidRPr="003B3822">
        <w:rPr>
          <w:sz w:val="20"/>
          <w:szCs w:val="20"/>
        </w:rPr>
        <w:t>e uvedeným způsobem vede k nebezpečným situacím.</w:t>
      </w:r>
    </w:p>
    <w:p w:rsidR="00FB4970" w:rsidRPr="003B3822" w:rsidRDefault="00FB4970" w:rsidP="00F30235">
      <w:pPr>
        <w:pStyle w:val="Nadpis4"/>
        <w:ind w:left="0" w:firstLine="0"/>
      </w:pPr>
      <w:r w:rsidRPr="003B3822">
        <w:t>popis navrženého řešení</w:t>
      </w:r>
    </w:p>
    <w:p w:rsidR="00F30235" w:rsidRPr="00F30235" w:rsidRDefault="00F30235" w:rsidP="00F30235">
      <w:pPr>
        <w:pStyle w:val="Text"/>
        <w:keepNext/>
        <w:keepLines/>
        <w:rPr>
          <w:sz w:val="20"/>
          <w:szCs w:val="20"/>
        </w:rPr>
      </w:pPr>
      <w:bookmarkStart w:id="45" w:name="_Hlk518297525"/>
      <w:bookmarkStart w:id="46" w:name="_Hlk518298016"/>
      <w:bookmarkStart w:id="47" w:name="_GoBack"/>
      <w:r w:rsidRPr="00F30235">
        <w:rPr>
          <w:sz w:val="20"/>
          <w:szCs w:val="20"/>
        </w:rPr>
        <w:t>Předmětem předkládané dokumentace je návrh chodník</w:t>
      </w:r>
      <w:r w:rsidR="003B3822">
        <w:rPr>
          <w:sz w:val="20"/>
          <w:szCs w:val="20"/>
        </w:rPr>
        <w:t>ů</w:t>
      </w:r>
      <w:r w:rsidRPr="00F30235">
        <w:rPr>
          <w:sz w:val="20"/>
          <w:szCs w:val="20"/>
        </w:rPr>
        <w:t xml:space="preserve"> v ulici </w:t>
      </w:r>
      <w:r w:rsidR="003B3822">
        <w:rPr>
          <w:sz w:val="20"/>
          <w:szCs w:val="20"/>
        </w:rPr>
        <w:t>Hlavní</w:t>
      </w:r>
      <w:r w:rsidRPr="00F30235">
        <w:rPr>
          <w:sz w:val="20"/>
          <w:szCs w:val="20"/>
        </w:rPr>
        <w:t xml:space="preserve">. Důvodem pro návrh komunikace pro pěší je zvýšení bezpečnosti především chodců, ale i ostatních účastníků silničního provozu. </w:t>
      </w:r>
    </w:p>
    <w:p w:rsidR="00C27467" w:rsidRPr="00C7219F" w:rsidRDefault="002D2CC9" w:rsidP="00F30235">
      <w:pPr>
        <w:pStyle w:val="Text"/>
        <w:keepNext/>
        <w:keepLines/>
        <w:rPr>
          <w:sz w:val="20"/>
          <w:szCs w:val="20"/>
        </w:rPr>
      </w:pPr>
      <w:r w:rsidRPr="00C7219F">
        <w:rPr>
          <w:sz w:val="20"/>
          <w:szCs w:val="20"/>
        </w:rPr>
        <w:t xml:space="preserve">V projektu jsou uvažovány tři části </w:t>
      </w:r>
      <w:r w:rsidR="00C27467" w:rsidRPr="00C7219F">
        <w:rPr>
          <w:sz w:val="20"/>
          <w:szCs w:val="20"/>
        </w:rPr>
        <w:t>nových chodníkových ploch.</w:t>
      </w:r>
    </w:p>
    <w:p w:rsidR="00C7219F" w:rsidRPr="00C7219F" w:rsidRDefault="00C27467" w:rsidP="00F30235">
      <w:pPr>
        <w:pStyle w:val="Text"/>
        <w:keepNext/>
        <w:keepLines/>
        <w:rPr>
          <w:sz w:val="20"/>
          <w:szCs w:val="20"/>
        </w:rPr>
      </w:pPr>
      <w:r w:rsidRPr="00C7219F">
        <w:rPr>
          <w:sz w:val="20"/>
          <w:szCs w:val="20"/>
        </w:rPr>
        <w:t>První část je situována do blízkosti křižovatky ulice Hlavní a K </w:t>
      </w:r>
      <w:proofErr w:type="spellStart"/>
      <w:r w:rsidRPr="00C7219F">
        <w:rPr>
          <w:sz w:val="20"/>
          <w:szCs w:val="20"/>
        </w:rPr>
        <w:t>Budeňáku</w:t>
      </w:r>
      <w:proofErr w:type="spellEnd"/>
      <w:r w:rsidRPr="00C7219F">
        <w:rPr>
          <w:sz w:val="20"/>
          <w:szCs w:val="20"/>
        </w:rPr>
        <w:t xml:space="preserve">. </w:t>
      </w:r>
      <w:r w:rsidR="00C7219F" w:rsidRPr="00C7219F">
        <w:rPr>
          <w:sz w:val="20"/>
          <w:szCs w:val="20"/>
        </w:rPr>
        <w:t>Navrhovaný chodník vytvoří nové nároží dotčené křižovatky. Začátek navrhované úpravy je uvažován v napojení na stávající chodníkové plochy. Ukončení je uvažováno v ulici K </w:t>
      </w:r>
      <w:proofErr w:type="spellStart"/>
      <w:r w:rsidR="00C7219F" w:rsidRPr="00C7219F">
        <w:rPr>
          <w:sz w:val="20"/>
          <w:szCs w:val="20"/>
        </w:rPr>
        <w:t>Budeňáku</w:t>
      </w:r>
      <w:proofErr w:type="spellEnd"/>
      <w:r w:rsidR="00C7219F" w:rsidRPr="00C7219F">
        <w:rPr>
          <w:sz w:val="20"/>
          <w:szCs w:val="20"/>
        </w:rPr>
        <w:t xml:space="preserve"> a bude realizováno sníženou obrubou, pro bezbariérového napojení do ulice K </w:t>
      </w:r>
      <w:proofErr w:type="spellStart"/>
      <w:r w:rsidR="00C7219F" w:rsidRPr="00C7219F">
        <w:rPr>
          <w:sz w:val="20"/>
          <w:szCs w:val="20"/>
        </w:rPr>
        <w:t>Budeňáku</w:t>
      </w:r>
      <w:proofErr w:type="spellEnd"/>
      <w:r w:rsidR="00C7219F" w:rsidRPr="00C7219F">
        <w:rPr>
          <w:sz w:val="20"/>
          <w:szCs w:val="20"/>
        </w:rPr>
        <w:t xml:space="preserve">. </w:t>
      </w:r>
    </w:p>
    <w:p w:rsidR="00C7219F" w:rsidRPr="00C7219F" w:rsidRDefault="00C7219F" w:rsidP="00F30235">
      <w:pPr>
        <w:pStyle w:val="Text"/>
        <w:keepNext/>
        <w:keepLines/>
        <w:rPr>
          <w:sz w:val="20"/>
          <w:szCs w:val="20"/>
        </w:rPr>
      </w:pPr>
      <w:r w:rsidRPr="00C7219F">
        <w:rPr>
          <w:sz w:val="20"/>
          <w:szCs w:val="20"/>
        </w:rPr>
        <w:t>Základní šířka chodníku je uvažována 2,0 m. Lokálně může být šířka omezena v návaznosti na kořenové baly stromů, které se nacházejí při severní hraně navrhovaného chodníku. Osazení obruby oddělující plochy chodníku a zeleně nesmí mít za následek poškození kořenových struktur stávajících stromů.</w:t>
      </w:r>
    </w:p>
    <w:p w:rsidR="00C7219F" w:rsidRPr="004076BE" w:rsidRDefault="00C7219F" w:rsidP="00F30235">
      <w:pPr>
        <w:pStyle w:val="Text"/>
        <w:keepNext/>
        <w:keepLines/>
        <w:rPr>
          <w:sz w:val="20"/>
          <w:szCs w:val="20"/>
        </w:rPr>
      </w:pPr>
      <w:r w:rsidRPr="00C7219F">
        <w:rPr>
          <w:sz w:val="20"/>
          <w:szCs w:val="20"/>
        </w:rPr>
        <w:t>Odvodnění navrhovaných ploch je řešeno příčným a podélným spádování do stávající komunikace. Základní příčný sklon je 2 %. Pro lepší odvod dešťových vod je podél nové obruby navržen betonový žlab s </w:t>
      </w:r>
      <w:r w:rsidRPr="004076BE">
        <w:rPr>
          <w:sz w:val="20"/>
          <w:szCs w:val="20"/>
        </w:rPr>
        <w:t>šířkou 0,2m, který pokračuje přes křižovatku Hlavní x K </w:t>
      </w:r>
      <w:proofErr w:type="spellStart"/>
      <w:r w:rsidRPr="004076BE">
        <w:rPr>
          <w:sz w:val="20"/>
          <w:szCs w:val="20"/>
        </w:rPr>
        <w:t>Budeňáku</w:t>
      </w:r>
      <w:proofErr w:type="spellEnd"/>
      <w:r w:rsidRPr="004076BE">
        <w:rPr>
          <w:sz w:val="20"/>
          <w:szCs w:val="20"/>
        </w:rPr>
        <w:t xml:space="preserve"> a je zaústěn do stávající silničního příkopu. </w:t>
      </w:r>
      <w:r w:rsidR="004076BE">
        <w:rPr>
          <w:sz w:val="20"/>
          <w:szCs w:val="20"/>
        </w:rPr>
        <w:t>Celková délka prvního úseku je 57 m.</w:t>
      </w:r>
    </w:p>
    <w:p w:rsidR="004076BE" w:rsidRPr="004076BE" w:rsidRDefault="00C7219F" w:rsidP="00F30235">
      <w:pPr>
        <w:pStyle w:val="Text"/>
        <w:keepNext/>
        <w:keepLines/>
        <w:rPr>
          <w:sz w:val="20"/>
          <w:szCs w:val="20"/>
        </w:rPr>
      </w:pPr>
      <w:r w:rsidRPr="004076BE">
        <w:rPr>
          <w:sz w:val="20"/>
          <w:szCs w:val="20"/>
        </w:rPr>
        <w:t>Druhá část navrhovaných chodníků je situována mezi stávající autobusovou zastávku „Třebotov – pomník“ a stávající</w:t>
      </w:r>
      <w:r w:rsidR="007B0402">
        <w:rPr>
          <w:sz w:val="20"/>
          <w:szCs w:val="20"/>
        </w:rPr>
        <w:t>m</w:t>
      </w:r>
      <w:r w:rsidRPr="004076BE">
        <w:rPr>
          <w:sz w:val="20"/>
          <w:szCs w:val="20"/>
        </w:rPr>
        <w:t xml:space="preserve"> míst</w:t>
      </w:r>
      <w:r w:rsidR="007B0402">
        <w:rPr>
          <w:sz w:val="20"/>
          <w:szCs w:val="20"/>
        </w:rPr>
        <w:t>em</w:t>
      </w:r>
      <w:r w:rsidRPr="004076BE">
        <w:rPr>
          <w:sz w:val="20"/>
          <w:szCs w:val="20"/>
        </w:rPr>
        <w:t xml:space="preserve"> pro přecházení, při jižním okraji Hlavní ulice. Navrhovaný chodník je navržen jako jednopruhový se šířkou 1,0 m. Trasování tohoto chodníku respektuje na jižní straně katastrální hranice soukromých vlastníků a stávající vzrostlou zeleň. Součástí tohoto chodníku je i návrh chodníkových </w:t>
      </w:r>
      <w:r w:rsidR="004076BE" w:rsidRPr="004076BE">
        <w:rPr>
          <w:sz w:val="20"/>
          <w:szCs w:val="20"/>
        </w:rPr>
        <w:t xml:space="preserve">přejezdů pro obsluhu dotčených parcel. </w:t>
      </w:r>
    </w:p>
    <w:p w:rsidR="004076BE" w:rsidRPr="004076BE" w:rsidRDefault="004076BE" w:rsidP="00F30235">
      <w:pPr>
        <w:pStyle w:val="Text"/>
        <w:keepNext/>
        <w:keepLines/>
        <w:rPr>
          <w:sz w:val="20"/>
          <w:szCs w:val="20"/>
        </w:rPr>
      </w:pPr>
      <w:r w:rsidRPr="004076BE">
        <w:rPr>
          <w:sz w:val="20"/>
          <w:szCs w:val="20"/>
        </w:rPr>
        <w:t>Odvodnění bude řešeno příčným a podélný spádování do okolní zeleně, kde bude dešťová voda zasakována.</w:t>
      </w:r>
    </w:p>
    <w:p w:rsidR="004076BE" w:rsidRPr="008F7A3F" w:rsidRDefault="004076BE" w:rsidP="00F30235">
      <w:pPr>
        <w:pStyle w:val="Text"/>
        <w:keepNext/>
        <w:keepLines/>
        <w:rPr>
          <w:sz w:val="20"/>
          <w:szCs w:val="20"/>
        </w:rPr>
      </w:pPr>
      <w:r w:rsidRPr="004076BE">
        <w:rPr>
          <w:sz w:val="20"/>
          <w:szCs w:val="20"/>
        </w:rPr>
        <w:t>Při výstavbě tohoto úseku se počítá s pročištěním stávající silničního příkopu</w:t>
      </w:r>
      <w:r>
        <w:rPr>
          <w:sz w:val="20"/>
          <w:szCs w:val="20"/>
        </w:rPr>
        <w:t>,</w:t>
      </w:r>
      <w:r w:rsidRPr="004076BE">
        <w:rPr>
          <w:sz w:val="20"/>
          <w:szCs w:val="20"/>
        </w:rPr>
        <w:t xml:space="preserve"> který se nachází mezi silnicí II/</w:t>
      </w:r>
      <w:r w:rsidRPr="008F7A3F">
        <w:rPr>
          <w:sz w:val="20"/>
          <w:szCs w:val="20"/>
        </w:rPr>
        <w:t>101 a nově projektovaným chodníkem. Celková délka druhého úseku je 95,5m.</w:t>
      </w:r>
    </w:p>
    <w:p w:rsidR="00F30235" w:rsidRPr="008F7A3F" w:rsidRDefault="004076BE" w:rsidP="00F30235">
      <w:pPr>
        <w:pStyle w:val="Text"/>
        <w:keepNext/>
        <w:keepLines/>
        <w:rPr>
          <w:sz w:val="20"/>
          <w:szCs w:val="20"/>
        </w:rPr>
      </w:pPr>
      <w:r w:rsidRPr="008F7A3F">
        <w:rPr>
          <w:sz w:val="20"/>
          <w:szCs w:val="20"/>
        </w:rPr>
        <w:t>Třetí část nově navrhovaného chodníku je situována v blízkosti křižovatky Hlavní x K Třešňovce. Začátek úseku je ve zmiňované kř</w:t>
      </w:r>
      <w:r w:rsidR="008F7A3F" w:rsidRPr="008F7A3F">
        <w:rPr>
          <w:sz w:val="20"/>
          <w:szCs w:val="20"/>
        </w:rPr>
        <w:t>i</w:t>
      </w:r>
      <w:r w:rsidRPr="008F7A3F">
        <w:rPr>
          <w:sz w:val="20"/>
          <w:szCs w:val="20"/>
        </w:rPr>
        <w:t xml:space="preserve">žovatce a konec úpravy je v místě napojení na stávající chodník v blízkosti křižovatky Hlavní x U Rybníka. </w:t>
      </w:r>
    </w:p>
    <w:p w:rsidR="008F7A3F" w:rsidRPr="008F7A3F" w:rsidRDefault="008F7A3F" w:rsidP="00F30235">
      <w:pPr>
        <w:pStyle w:val="Text"/>
        <w:keepNext/>
        <w:keepLines/>
        <w:rPr>
          <w:sz w:val="20"/>
          <w:szCs w:val="20"/>
        </w:rPr>
      </w:pPr>
      <w:r w:rsidRPr="008F7A3F">
        <w:rPr>
          <w:sz w:val="20"/>
          <w:szCs w:val="20"/>
        </w:rPr>
        <w:lastRenderedPageBreak/>
        <w:t>Základní šířka chodníku je 2,0m. Lokálně je chodník zúžen na 1,3 m v místě kde míjí stávajícího oplocení na parcele č. 80 KN. Taktéž je chodník lokálně rozšířen dle směrového vedení stávajícího oplocení. V návrhu je počítáno s napojením dotčených nemovitostí chodníkovými přejezdy.</w:t>
      </w:r>
    </w:p>
    <w:p w:rsidR="008F7A3F" w:rsidRPr="008F7A3F" w:rsidRDefault="008F7A3F" w:rsidP="00F30235">
      <w:pPr>
        <w:pStyle w:val="Text"/>
        <w:keepNext/>
        <w:keepLines/>
        <w:rPr>
          <w:sz w:val="20"/>
          <w:szCs w:val="20"/>
        </w:rPr>
      </w:pPr>
      <w:r w:rsidRPr="008F7A3F">
        <w:rPr>
          <w:sz w:val="20"/>
          <w:szCs w:val="20"/>
        </w:rPr>
        <w:t xml:space="preserve">Odvodnění je řešeno příčným a podélným spádováním do přilehlé komunikace. </w:t>
      </w:r>
    </w:p>
    <w:p w:rsidR="008F7A3F" w:rsidRPr="008F7A3F" w:rsidRDefault="008F7A3F" w:rsidP="007B0402">
      <w:pPr>
        <w:pStyle w:val="Text"/>
        <w:keepNext/>
        <w:keepLines/>
        <w:ind w:firstLine="0"/>
        <w:rPr>
          <w:sz w:val="20"/>
          <w:szCs w:val="20"/>
        </w:rPr>
      </w:pPr>
      <w:r w:rsidRPr="008F7A3F">
        <w:rPr>
          <w:sz w:val="20"/>
          <w:szCs w:val="20"/>
        </w:rPr>
        <w:t xml:space="preserve">Součástí návrhu je i úprava stávajícího odvodnění komunikace II/101, protože nově navržený chodník je situován do </w:t>
      </w:r>
      <w:r w:rsidR="007B0402">
        <w:rPr>
          <w:sz w:val="20"/>
          <w:szCs w:val="20"/>
        </w:rPr>
        <w:t xml:space="preserve">stopy </w:t>
      </w:r>
      <w:r w:rsidRPr="008F7A3F">
        <w:rPr>
          <w:sz w:val="20"/>
          <w:szCs w:val="20"/>
        </w:rPr>
        <w:t>stávajícího silničního příkopu. Nově je počítáno s jeho zatrubněním, napojením nově navrhované uliční vpusti v ulic K Třešňovce a dále zdvojené uliční vpusti, které bude situován při hraně nově navrhovaného chodníku. Navrhované zatrubnění bude zapojeno do stávajícího propustku, který je dále napojen do systému odvodnění obce.</w:t>
      </w:r>
    </w:p>
    <w:p w:rsidR="008F7A3F" w:rsidRPr="008F7A3F" w:rsidRDefault="008F7A3F" w:rsidP="00F30235">
      <w:pPr>
        <w:pStyle w:val="Text"/>
        <w:keepNext/>
        <w:keepLines/>
        <w:rPr>
          <w:sz w:val="20"/>
          <w:szCs w:val="20"/>
        </w:rPr>
      </w:pPr>
      <w:r w:rsidRPr="008F7A3F">
        <w:rPr>
          <w:sz w:val="20"/>
          <w:szCs w:val="20"/>
        </w:rPr>
        <w:t>Délka nově navrhovaného chodníku je 113,5 m.</w:t>
      </w:r>
    </w:p>
    <w:p w:rsidR="00F30235" w:rsidRPr="003B3822" w:rsidRDefault="00F30235" w:rsidP="00F30235">
      <w:pPr>
        <w:pStyle w:val="Text"/>
        <w:keepNext/>
        <w:keepLines/>
        <w:rPr>
          <w:sz w:val="20"/>
          <w:szCs w:val="20"/>
        </w:rPr>
      </w:pPr>
      <w:r w:rsidRPr="008F7A3F">
        <w:rPr>
          <w:sz w:val="20"/>
          <w:szCs w:val="20"/>
        </w:rPr>
        <w:t>Výškové řešení je navrženo s ohledem na stávající konfiguraci terénu a napojení na stávající komunikační síť. Základní hodnotou nášlapu mezi komunikací a chodníkem je 1</w:t>
      </w:r>
      <w:r w:rsidR="008F7A3F" w:rsidRPr="008F7A3F">
        <w:rPr>
          <w:sz w:val="20"/>
          <w:szCs w:val="20"/>
        </w:rPr>
        <w:t>2</w:t>
      </w:r>
      <w:r w:rsidRPr="008F7A3F">
        <w:rPr>
          <w:sz w:val="20"/>
          <w:szCs w:val="20"/>
        </w:rPr>
        <w:t xml:space="preserve"> cm</w:t>
      </w:r>
      <w:r w:rsidR="007B0402">
        <w:rPr>
          <w:sz w:val="20"/>
          <w:szCs w:val="20"/>
        </w:rPr>
        <w:t xml:space="preserve"> (15 cm v případě chodníku č.1)</w:t>
      </w:r>
      <w:r w:rsidRPr="008F7A3F">
        <w:rPr>
          <w:sz w:val="20"/>
          <w:szCs w:val="20"/>
        </w:rPr>
        <w:t>. V místech vjezdů na pozemky, místa pro přecházení a přechodu pro chodce bude nášlap snížen na hodnotu 2 cm</w:t>
      </w:r>
      <w:r w:rsidR="007B0402">
        <w:rPr>
          <w:sz w:val="20"/>
          <w:szCs w:val="20"/>
        </w:rPr>
        <w:t xml:space="preserve"> resp. 5 cm</w:t>
      </w:r>
      <w:r w:rsidRPr="008F7A3F">
        <w:rPr>
          <w:sz w:val="20"/>
          <w:szCs w:val="20"/>
        </w:rPr>
        <w:t xml:space="preserve">. Na rozhraní chodníku a zeleně bude osazena obruba s nášlapem 6 cm. Tato obruba bude zároveň sloužit jako vodící linie pro nevidomé osoby. Dorovnání terénu mezi obrubou navrhovaného chodníku a stávajícím oplocením soukromých pozemků je uvažováno ve sklonu 1:2. Výškové řešení jednotlivých vjezdů na soukromé pozemky respektuje stávající výškové poměry. Kompletní výškové řešení je dobře patrné z přílohy </w:t>
      </w:r>
      <w:r w:rsidR="001241BB">
        <w:rPr>
          <w:sz w:val="20"/>
          <w:szCs w:val="20"/>
        </w:rPr>
        <w:t>D</w:t>
      </w:r>
      <w:r w:rsidRPr="008F7A3F">
        <w:rPr>
          <w:sz w:val="20"/>
          <w:szCs w:val="20"/>
        </w:rPr>
        <w:t>.1.</w:t>
      </w:r>
      <w:r w:rsidR="001241BB">
        <w:rPr>
          <w:sz w:val="20"/>
          <w:szCs w:val="20"/>
        </w:rPr>
        <w:t>1.</w:t>
      </w:r>
      <w:r w:rsidRPr="008F7A3F">
        <w:rPr>
          <w:sz w:val="20"/>
          <w:szCs w:val="20"/>
        </w:rPr>
        <w:t xml:space="preserve">2 Situace a </w:t>
      </w:r>
      <w:r w:rsidR="001241BB">
        <w:rPr>
          <w:sz w:val="20"/>
          <w:szCs w:val="20"/>
        </w:rPr>
        <w:t>D</w:t>
      </w:r>
      <w:r w:rsidRPr="008F7A3F">
        <w:rPr>
          <w:sz w:val="20"/>
          <w:szCs w:val="20"/>
        </w:rPr>
        <w:t>.1.</w:t>
      </w:r>
      <w:r w:rsidR="001241BB">
        <w:rPr>
          <w:sz w:val="20"/>
          <w:szCs w:val="20"/>
        </w:rPr>
        <w:t>1.4</w:t>
      </w:r>
      <w:r w:rsidRPr="008F7A3F">
        <w:rPr>
          <w:sz w:val="20"/>
          <w:szCs w:val="20"/>
        </w:rPr>
        <w:t xml:space="preserve"> Charakteristické příčné řezy.</w:t>
      </w:r>
    </w:p>
    <w:bookmarkEnd w:id="45"/>
    <w:p w:rsidR="00EF5D7C" w:rsidRPr="003B3822" w:rsidRDefault="00EF5D7C" w:rsidP="00F30235">
      <w:pPr>
        <w:pStyle w:val="Text"/>
        <w:keepNext/>
        <w:keepLines/>
      </w:pPr>
    </w:p>
    <w:p w:rsidR="00FB4970" w:rsidRPr="003B3822" w:rsidRDefault="00FB4970" w:rsidP="00F30235">
      <w:pPr>
        <w:pStyle w:val="Nadpis3"/>
        <w:ind w:left="567"/>
      </w:pPr>
      <w:bookmarkStart w:id="48" w:name="_Toc517445195"/>
      <w:bookmarkEnd w:id="46"/>
      <w:bookmarkEnd w:id="47"/>
      <w:r w:rsidRPr="003B3822">
        <w:t>Základní charakteristika technických a technologických zařízení</w:t>
      </w:r>
      <w:bookmarkEnd w:id="48"/>
    </w:p>
    <w:p w:rsidR="00EF5D7C" w:rsidRPr="003B3822" w:rsidRDefault="003B3822" w:rsidP="00F30235">
      <w:pPr>
        <w:pStyle w:val="Text"/>
        <w:keepNext/>
        <w:keepLines/>
        <w:rPr>
          <w:sz w:val="20"/>
          <w:szCs w:val="20"/>
        </w:rPr>
      </w:pPr>
      <w:r w:rsidRPr="003B3822">
        <w:rPr>
          <w:sz w:val="20"/>
          <w:szCs w:val="20"/>
        </w:rPr>
        <w:t>Součástí stavby nejsou žádná technická ani technologická zařízení.</w:t>
      </w:r>
    </w:p>
    <w:p w:rsidR="00FB4970" w:rsidRDefault="00FB4970" w:rsidP="00F30235">
      <w:pPr>
        <w:pStyle w:val="Nadpis3"/>
        <w:ind w:left="567"/>
      </w:pPr>
      <w:bookmarkStart w:id="49" w:name="_Toc517445196"/>
      <w:r>
        <w:t>Zásady požárně bezpečnostního řešení</w:t>
      </w:r>
      <w:bookmarkEnd w:id="49"/>
    </w:p>
    <w:p w:rsidR="00C15555" w:rsidRPr="00C15555" w:rsidRDefault="00C15555" w:rsidP="00F30235">
      <w:pPr>
        <w:pStyle w:val="Text"/>
        <w:keepNext/>
        <w:keepLines/>
      </w:pPr>
      <w:r w:rsidRPr="00001964">
        <w:rPr>
          <w:sz w:val="20"/>
          <w:szCs w:val="20"/>
        </w:rPr>
        <w:t>Stavba se ze své povahy nevyžaduje požárně bezpečností řešení</w:t>
      </w:r>
      <w:r>
        <w:t>.</w:t>
      </w:r>
    </w:p>
    <w:p w:rsidR="00FB4970" w:rsidRDefault="00FB4970" w:rsidP="00F30235">
      <w:pPr>
        <w:pStyle w:val="Nadpis3"/>
        <w:ind w:left="567"/>
      </w:pPr>
      <w:bookmarkStart w:id="50" w:name="_Toc517445197"/>
      <w:r>
        <w:t>Úspora energie a tepelná ochrana</w:t>
      </w:r>
      <w:bookmarkEnd w:id="50"/>
    </w:p>
    <w:p w:rsidR="006347E5" w:rsidRPr="006347E5" w:rsidRDefault="006347E5" w:rsidP="00F30235">
      <w:pPr>
        <w:pStyle w:val="Text"/>
        <w:keepNext/>
        <w:keepLines/>
      </w:pPr>
      <w:r w:rsidRPr="00001964">
        <w:rPr>
          <w:sz w:val="20"/>
          <w:szCs w:val="20"/>
        </w:rPr>
        <w:t>Neuvažuje se</w:t>
      </w:r>
      <w:r>
        <w:t>.</w:t>
      </w:r>
    </w:p>
    <w:p w:rsidR="00FB4970" w:rsidRDefault="00FB4970" w:rsidP="00F30235">
      <w:pPr>
        <w:pStyle w:val="Nadpis3"/>
        <w:ind w:left="567"/>
      </w:pPr>
      <w:bookmarkStart w:id="51" w:name="_Toc517445198"/>
      <w:r>
        <w:t>Hygienické požadavky na stavby, požadavky na pracovní prostředí</w:t>
      </w:r>
      <w:bookmarkEnd w:id="51"/>
    </w:p>
    <w:p w:rsidR="00207514" w:rsidRPr="00001964" w:rsidRDefault="00207514" w:rsidP="00F30235">
      <w:pPr>
        <w:suppressAutoHyphens/>
        <w:spacing w:after="0" w:line="240" w:lineRule="auto"/>
        <w:ind w:left="284"/>
        <w:rPr>
          <w:bCs/>
          <w:szCs w:val="20"/>
        </w:rPr>
      </w:pPr>
      <w:r w:rsidRPr="00001964">
        <w:rPr>
          <w:bCs/>
          <w:szCs w:val="20"/>
        </w:rPr>
        <w:t>Hygienické, administrativní a provozní potřeby zařízení staveniště budou řešeny v mobilních objektech kontejnerového typu, dočasně umístěných na staveništi.</w:t>
      </w:r>
    </w:p>
    <w:p w:rsidR="00FB4970" w:rsidRDefault="00FB4970" w:rsidP="00F30235">
      <w:pPr>
        <w:pStyle w:val="Nadpis3"/>
        <w:ind w:left="567"/>
      </w:pPr>
      <w:bookmarkStart w:id="52" w:name="_Toc517445199"/>
      <w:r>
        <w:t>Zásady ochrany stavby před negativními účinky vnějšího prostředí</w:t>
      </w:r>
      <w:bookmarkEnd w:id="52"/>
    </w:p>
    <w:p w:rsidR="00FB4970" w:rsidRDefault="00FB4970" w:rsidP="00F30235">
      <w:pPr>
        <w:pStyle w:val="Nadpis4"/>
      </w:pPr>
      <w:r>
        <w:t>ochrana před pronikáním radonu z</w:t>
      </w:r>
      <w:r w:rsidR="00207514">
        <w:t> </w:t>
      </w:r>
      <w:r>
        <w:t>podloží</w:t>
      </w:r>
    </w:p>
    <w:p w:rsidR="00207514" w:rsidRPr="00207514" w:rsidRDefault="00207514" w:rsidP="00F30235">
      <w:pPr>
        <w:pStyle w:val="Text"/>
        <w:keepNext/>
        <w:keepLines/>
        <w:contextualSpacing/>
      </w:pPr>
      <w:r w:rsidRPr="00001964">
        <w:rPr>
          <w:sz w:val="20"/>
          <w:szCs w:val="20"/>
        </w:rPr>
        <w:t>Stavba ze své povahy nepotřebuje ochranu proti pronikání radonu</w:t>
      </w:r>
      <w:r>
        <w:t>.</w:t>
      </w:r>
    </w:p>
    <w:p w:rsidR="00FB4970" w:rsidRDefault="00FB4970" w:rsidP="00F30235">
      <w:pPr>
        <w:pStyle w:val="Nadpis4"/>
      </w:pPr>
      <w:r>
        <w:t>ochrana před bludnými proudy</w:t>
      </w:r>
    </w:p>
    <w:p w:rsidR="00207514" w:rsidRPr="00207514" w:rsidRDefault="00207514" w:rsidP="00F30235">
      <w:pPr>
        <w:pStyle w:val="Text"/>
        <w:keepNext/>
        <w:keepLines/>
        <w:contextualSpacing/>
      </w:pPr>
      <w:r w:rsidRPr="00001964">
        <w:rPr>
          <w:sz w:val="20"/>
          <w:szCs w:val="20"/>
        </w:rPr>
        <w:t>Stavba ze své povahy nepotřebuje ochranu před bludnými proudy</w:t>
      </w:r>
      <w:r>
        <w:t>.</w:t>
      </w:r>
    </w:p>
    <w:p w:rsidR="00FB4970" w:rsidRDefault="00FB4970" w:rsidP="00F30235">
      <w:pPr>
        <w:pStyle w:val="Nadpis4"/>
      </w:pPr>
      <w:r>
        <w:t>ochrana před technickou seizmicitou</w:t>
      </w:r>
    </w:p>
    <w:p w:rsidR="00207514" w:rsidRPr="00001964" w:rsidRDefault="00207514" w:rsidP="00F30235">
      <w:pPr>
        <w:pStyle w:val="Text"/>
        <w:keepNext/>
        <w:keepLines/>
        <w:contextualSpacing/>
        <w:rPr>
          <w:sz w:val="20"/>
          <w:szCs w:val="20"/>
        </w:rPr>
      </w:pPr>
      <w:r w:rsidRPr="00001964">
        <w:rPr>
          <w:sz w:val="20"/>
          <w:szCs w:val="20"/>
        </w:rPr>
        <w:t>Navržené řešení je dostatečně robustní, aby odolalo vlivům technické seizmicity.</w:t>
      </w:r>
    </w:p>
    <w:p w:rsidR="00FB4970" w:rsidRDefault="00FB4970" w:rsidP="00F30235">
      <w:pPr>
        <w:pStyle w:val="Nadpis4"/>
      </w:pPr>
      <w:r>
        <w:t>ochrana před hlukem</w:t>
      </w:r>
    </w:p>
    <w:p w:rsidR="00207514" w:rsidRPr="00001964" w:rsidRDefault="00207514" w:rsidP="00F30235">
      <w:pPr>
        <w:pStyle w:val="Text"/>
        <w:keepNext/>
        <w:keepLines/>
        <w:contextualSpacing/>
        <w:rPr>
          <w:sz w:val="20"/>
          <w:szCs w:val="20"/>
        </w:rPr>
      </w:pPr>
      <w:r w:rsidRPr="00001964">
        <w:rPr>
          <w:sz w:val="20"/>
          <w:szCs w:val="20"/>
        </w:rPr>
        <w:t xml:space="preserve">Navrhovaná stavba není nutné chránit před hlukovou zátěží. </w:t>
      </w:r>
    </w:p>
    <w:p w:rsidR="00FB4970" w:rsidRDefault="00FB4970" w:rsidP="00F30235">
      <w:pPr>
        <w:pStyle w:val="Nadpis4"/>
        <w:spacing w:line="240" w:lineRule="auto"/>
      </w:pPr>
      <w:r>
        <w:t>protipovodňová opatření,</w:t>
      </w:r>
    </w:p>
    <w:p w:rsidR="00207514" w:rsidRPr="00207514" w:rsidRDefault="00207514" w:rsidP="00F30235">
      <w:pPr>
        <w:pStyle w:val="Text"/>
        <w:keepNext/>
        <w:keepLines/>
        <w:contextualSpacing/>
      </w:pPr>
      <w:r w:rsidRPr="00001964">
        <w:rPr>
          <w:sz w:val="20"/>
          <w:szCs w:val="20"/>
        </w:rPr>
        <w:t>Uvažovaná stavba se nenachází v záplavovém území</w:t>
      </w:r>
      <w:r>
        <w:t>.</w:t>
      </w:r>
    </w:p>
    <w:p w:rsidR="00FB4970" w:rsidRDefault="00FB4970" w:rsidP="00F30235">
      <w:pPr>
        <w:pStyle w:val="Nadpis4"/>
      </w:pPr>
      <w:r>
        <w:lastRenderedPageBreak/>
        <w:t xml:space="preserve">ostatní </w:t>
      </w:r>
      <w:r w:rsidR="00D6388C">
        <w:t>účinky – vliv</w:t>
      </w:r>
      <w:r>
        <w:t xml:space="preserve"> poddolování, výskyt metanu </w:t>
      </w:r>
      <w:r w:rsidR="00207514">
        <w:t>apod.</w:t>
      </w:r>
    </w:p>
    <w:p w:rsidR="00207514" w:rsidRPr="00001964" w:rsidRDefault="00207514" w:rsidP="00F30235">
      <w:pPr>
        <w:pStyle w:val="Text"/>
        <w:keepNext/>
        <w:keepLines/>
        <w:contextualSpacing/>
        <w:rPr>
          <w:sz w:val="20"/>
          <w:szCs w:val="20"/>
        </w:rPr>
      </w:pPr>
      <w:r w:rsidRPr="00001964">
        <w:rPr>
          <w:sz w:val="20"/>
          <w:szCs w:val="20"/>
        </w:rPr>
        <w:t>Předmětná stavba se nenachází na poddolovaném území.</w:t>
      </w:r>
    </w:p>
    <w:p w:rsidR="00FB4970" w:rsidRPr="005D0A87" w:rsidRDefault="00FB4970" w:rsidP="00F30235">
      <w:pPr>
        <w:pStyle w:val="Nadpis2"/>
      </w:pPr>
      <w:bookmarkStart w:id="53" w:name="_Toc517445200"/>
      <w:r w:rsidRPr="005D0A87">
        <w:t>Připojení na technickou infrastrukturu</w:t>
      </w:r>
      <w:bookmarkEnd w:id="53"/>
    </w:p>
    <w:p w:rsidR="00FB4970" w:rsidRPr="005D0A87" w:rsidRDefault="00FB4970" w:rsidP="00F30235">
      <w:pPr>
        <w:pStyle w:val="Text"/>
        <w:keepNext/>
        <w:keepLines/>
        <w:numPr>
          <w:ilvl w:val="0"/>
          <w:numId w:val="35"/>
        </w:numPr>
        <w:contextualSpacing/>
      </w:pPr>
      <w:r w:rsidRPr="005D0A87">
        <w:rPr>
          <w:rStyle w:val="Nadpis4Char"/>
        </w:rPr>
        <w:t>napojovací místa technické infrastruktury</w:t>
      </w:r>
    </w:p>
    <w:p w:rsidR="00207514" w:rsidRPr="005D0A87" w:rsidRDefault="005D0A87" w:rsidP="00F30235">
      <w:pPr>
        <w:pStyle w:val="Text"/>
        <w:keepNext/>
        <w:keepLines/>
        <w:spacing w:line="360" w:lineRule="auto"/>
        <w:contextualSpacing/>
      </w:pPr>
      <w:r w:rsidRPr="00B91B6F">
        <w:rPr>
          <w:sz w:val="20"/>
          <w:szCs w:val="20"/>
        </w:rPr>
        <w:t>Navrhovaná stavba nevyžaduje napojení na stávající technickou infrastrukturu</w:t>
      </w:r>
      <w:r w:rsidRPr="005D0A87">
        <w:t>.</w:t>
      </w:r>
    </w:p>
    <w:p w:rsidR="00FB4970" w:rsidRDefault="00C26C2E" w:rsidP="00F30235">
      <w:pPr>
        <w:pStyle w:val="Text"/>
        <w:keepNext/>
        <w:keepLines/>
        <w:numPr>
          <w:ilvl w:val="0"/>
          <w:numId w:val="35"/>
        </w:numPr>
        <w:contextualSpacing/>
      </w:pPr>
      <w:r w:rsidRPr="005D0A87">
        <w:rPr>
          <w:rStyle w:val="Nadpis4Char"/>
        </w:rPr>
        <w:t>připojovací rozměry, výkonové kapacity a délky</w:t>
      </w:r>
      <w:r w:rsidRPr="005D0A87">
        <w:t>.</w:t>
      </w:r>
    </w:p>
    <w:p w:rsidR="005D0A87" w:rsidRPr="005D0A87" w:rsidRDefault="005D0A87" w:rsidP="00F30235">
      <w:pPr>
        <w:pStyle w:val="Text"/>
        <w:keepNext/>
        <w:keepLines/>
        <w:ind w:firstLine="0"/>
        <w:contextualSpacing/>
      </w:pPr>
    </w:p>
    <w:p w:rsidR="00C26C2E" w:rsidRPr="005D0A87" w:rsidRDefault="005D0A87" w:rsidP="00F30235">
      <w:pPr>
        <w:pStyle w:val="Text"/>
        <w:keepNext/>
        <w:keepLines/>
        <w:rPr>
          <w:sz w:val="20"/>
          <w:szCs w:val="20"/>
        </w:rPr>
      </w:pPr>
      <w:r w:rsidRPr="005D0A87">
        <w:rPr>
          <w:sz w:val="20"/>
          <w:szCs w:val="20"/>
        </w:rPr>
        <w:t>Není uvažováno.</w:t>
      </w:r>
    </w:p>
    <w:p w:rsidR="00C26C2E" w:rsidRDefault="00C26C2E" w:rsidP="00F30235">
      <w:pPr>
        <w:pStyle w:val="Nadpis2"/>
      </w:pPr>
      <w:bookmarkStart w:id="54" w:name="_Toc517445201"/>
      <w:r>
        <w:t>Dopravní řešení</w:t>
      </w:r>
      <w:bookmarkEnd w:id="54"/>
    </w:p>
    <w:p w:rsidR="00C26C2E" w:rsidRPr="003B3822" w:rsidRDefault="00C26C2E" w:rsidP="00F30235">
      <w:pPr>
        <w:pStyle w:val="Nadpis4"/>
      </w:pPr>
      <w:r w:rsidRPr="003B3822">
        <w:t>popis dopravního řešení včetně bezbariérových opatření pro přístupnost a užívání stavby osobami se sníženou schopností pohybu nebo orientace</w:t>
      </w:r>
    </w:p>
    <w:p w:rsidR="00EF5D7C" w:rsidRPr="003B3822" w:rsidRDefault="003B3822" w:rsidP="00F30235">
      <w:pPr>
        <w:pStyle w:val="Text"/>
        <w:keepNext/>
        <w:keepLines/>
        <w:rPr>
          <w:sz w:val="20"/>
          <w:szCs w:val="20"/>
        </w:rPr>
      </w:pPr>
      <w:r w:rsidRPr="003B3822">
        <w:rPr>
          <w:sz w:val="20"/>
          <w:szCs w:val="20"/>
        </w:rPr>
        <w:t>Popis dopravní řešení vč. návrhu bezbariérových opatření je uveden v kapitole B.2.6.b této zprávy.</w:t>
      </w:r>
    </w:p>
    <w:p w:rsidR="00C26C2E" w:rsidRPr="003B3822" w:rsidRDefault="00C26C2E" w:rsidP="00F30235">
      <w:pPr>
        <w:pStyle w:val="Nadpis4"/>
      </w:pPr>
      <w:r w:rsidRPr="003B3822">
        <w:t>napojení území na stávající dopravní infrastrukturu</w:t>
      </w:r>
    </w:p>
    <w:p w:rsidR="00EF5D7C" w:rsidRPr="00B91B6F" w:rsidRDefault="003B3822" w:rsidP="00F30235">
      <w:pPr>
        <w:pStyle w:val="Text"/>
        <w:keepNext/>
        <w:keepLines/>
        <w:rPr>
          <w:sz w:val="20"/>
          <w:szCs w:val="20"/>
        </w:rPr>
      </w:pPr>
      <w:r w:rsidRPr="00B91B6F">
        <w:rPr>
          <w:sz w:val="20"/>
          <w:szCs w:val="20"/>
        </w:rPr>
        <w:t>Nově navrhované chodníkové plochy budou bezprostředně napojeny na stávající dopravní infrastrukturu, a to především na stávající chodníky, popř. autobusovou zastávku.</w:t>
      </w:r>
    </w:p>
    <w:p w:rsidR="00C26C2E" w:rsidRPr="003B3822" w:rsidRDefault="00C26C2E" w:rsidP="00F30235">
      <w:pPr>
        <w:pStyle w:val="Nadpis4"/>
      </w:pPr>
      <w:r w:rsidRPr="003B3822">
        <w:t>doprava v</w:t>
      </w:r>
      <w:r w:rsidR="00EF5D7C" w:rsidRPr="003B3822">
        <w:t> </w:t>
      </w:r>
      <w:r w:rsidRPr="003B3822">
        <w:t>klidu</w:t>
      </w:r>
    </w:p>
    <w:p w:rsidR="00EF5D7C" w:rsidRPr="003B3822" w:rsidRDefault="003B3822" w:rsidP="00F30235">
      <w:pPr>
        <w:pStyle w:val="Text"/>
        <w:keepNext/>
        <w:keepLines/>
      </w:pPr>
      <w:r w:rsidRPr="00B91B6F">
        <w:rPr>
          <w:sz w:val="20"/>
          <w:szCs w:val="20"/>
        </w:rPr>
        <w:t>Výpočet dopravy v klidu není z povahy stavby uvažován</w:t>
      </w:r>
      <w:r w:rsidRPr="003B3822">
        <w:t>.</w:t>
      </w:r>
    </w:p>
    <w:p w:rsidR="00C26C2E" w:rsidRPr="003B3822" w:rsidRDefault="00C26C2E" w:rsidP="00F30235">
      <w:pPr>
        <w:pStyle w:val="Nadpis4"/>
      </w:pPr>
      <w:r w:rsidRPr="003B3822">
        <w:t>pěší a cyklistické stezky</w:t>
      </w:r>
    </w:p>
    <w:p w:rsidR="00EF5D7C" w:rsidRPr="00B91B6F" w:rsidRDefault="003B3822" w:rsidP="00F30235">
      <w:pPr>
        <w:pStyle w:val="Text"/>
        <w:keepNext/>
        <w:keepLines/>
        <w:rPr>
          <w:sz w:val="20"/>
          <w:szCs w:val="20"/>
        </w:rPr>
      </w:pPr>
      <w:r w:rsidRPr="00B91B6F">
        <w:rPr>
          <w:sz w:val="20"/>
          <w:szCs w:val="20"/>
        </w:rPr>
        <w:t>Předmětem dokumentace je návrh doplnění stávajících komunikací pro pěší. Popis navrhovaného řešení je uveden v kapitole B.2.6.b této technické zprávy.</w:t>
      </w:r>
    </w:p>
    <w:p w:rsidR="00C26C2E" w:rsidRDefault="00C26C2E" w:rsidP="00F30235">
      <w:pPr>
        <w:pStyle w:val="Nadpis2"/>
      </w:pPr>
      <w:bookmarkStart w:id="55" w:name="_Toc517445202"/>
      <w:r>
        <w:t>Řešení vegetace a souvisejících terénních úprav</w:t>
      </w:r>
      <w:bookmarkEnd w:id="55"/>
    </w:p>
    <w:p w:rsidR="00C26C2E" w:rsidRDefault="004B2F79" w:rsidP="00F30235">
      <w:pPr>
        <w:pStyle w:val="Nadpis4"/>
      </w:pPr>
      <w:r>
        <w:t>terénní úpravy</w:t>
      </w:r>
    </w:p>
    <w:p w:rsidR="005F3F42" w:rsidRPr="004A33C4" w:rsidRDefault="005F3F42" w:rsidP="00F30235">
      <w:pPr>
        <w:pStyle w:val="Text"/>
        <w:keepNext/>
        <w:keepLines/>
      </w:pPr>
      <w:r w:rsidRPr="00001964">
        <w:rPr>
          <w:sz w:val="20"/>
          <w:szCs w:val="20"/>
        </w:rPr>
        <w:t>Po skrývce ornice, která bude odvezena na příslušnou skládku (bude stanovena dodavatelem stavby) se předpokládá bilance zemních prací jako vyrovnaná. Žádné další přesuny zemin se nepředpokládají</w:t>
      </w:r>
      <w:r w:rsidRPr="00FB483E">
        <w:t>.</w:t>
      </w:r>
    </w:p>
    <w:p w:rsidR="00C26C2E" w:rsidRDefault="004B2F79" w:rsidP="00F30235">
      <w:pPr>
        <w:pStyle w:val="Nadpis4"/>
      </w:pPr>
      <w:r>
        <w:t>použité vegetační prvky</w:t>
      </w:r>
    </w:p>
    <w:p w:rsidR="005F3F42" w:rsidRPr="00001964" w:rsidRDefault="005F3F42" w:rsidP="00F30235">
      <w:pPr>
        <w:pStyle w:val="Text"/>
        <w:keepNext/>
        <w:keepLines/>
        <w:rPr>
          <w:sz w:val="20"/>
          <w:szCs w:val="20"/>
        </w:rPr>
      </w:pPr>
      <w:r w:rsidRPr="00001964">
        <w:rPr>
          <w:sz w:val="20"/>
          <w:szCs w:val="20"/>
        </w:rPr>
        <w:t>Dorovnání okolního terénu bude ohumusováno a oseto travním semenem.</w:t>
      </w:r>
    </w:p>
    <w:p w:rsidR="004B2F79" w:rsidRDefault="004B2F79" w:rsidP="00F30235">
      <w:pPr>
        <w:pStyle w:val="Nadpis4"/>
      </w:pPr>
      <w:r>
        <w:t>biotechnická, protierozní opatření</w:t>
      </w:r>
    </w:p>
    <w:p w:rsidR="005F3F42" w:rsidRPr="005F3F42" w:rsidRDefault="005F3F42" w:rsidP="00F30235">
      <w:pPr>
        <w:pStyle w:val="Text"/>
        <w:keepNext/>
        <w:keepLines/>
      </w:pPr>
      <w:r w:rsidRPr="00001964">
        <w:rPr>
          <w:sz w:val="20"/>
          <w:szCs w:val="20"/>
        </w:rPr>
        <w:t>Z charakteru stavbou nejsou tato opatření uvažována</w:t>
      </w:r>
      <w:r>
        <w:t>.</w:t>
      </w:r>
    </w:p>
    <w:p w:rsidR="004B2F79" w:rsidRDefault="004B2F79" w:rsidP="00F30235">
      <w:pPr>
        <w:pStyle w:val="Nadpis2"/>
      </w:pPr>
      <w:bookmarkStart w:id="56" w:name="_Toc517445203"/>
      <w:r>
        <w:t>Popis vlivů stavby na životní prostředí a jeho ochrana</w:t>
      </w:r>
      <w:bookmarkEnd w:id="56"/>
    </w:p>
    <w:p w:rsidR="004B2F79" w:rsidRDefault="004B2F79" w:rsidP="00F30235">
      <w:pPr>
        <w:pStyle w:val="Nadpis4"/>
      </w:pPr>
      <w:r>
        <w:t xml:space="preserve">vliv na životní </w:t>
      </w:r>
      <w:r w:rsidR="00D6388C">
        <w:t>prostředí – ovzduší</w:t>
      </w:r>
      <w:r>
        <w:t>, hluk, voda, odpady a půda</w:t>
      </w:r>
    </w:p>
    <w:p w:rsidR="00C15555" w:rsidRPr="00001964" w:rsidRDefault="00C15555" w:rsidP="00F30235">
      <w:pPr>
        <w:pStyle w:val="Text"/>
        <w:keepNext/>
        <w:keepLines/>
        <w:rPr>
          <w:sz w:val="20"/>
          <w:szCs w:val="20"/>
        </w:rPr>
      </w:pPr>
      <w:r w:rsidRPr="00001964">
        <w:rPr>
          <w:sz w:val="20"/>
          <w:szCs w:val="20"/>
        </w:rPr>
        <w:lastRenderedPageBreak/>
        <w:t>Stavba je navržena tak aby neohrožovala život, zdraví, zdravé životní podmínky jejich uživatelů ani uživatelů okolních staveb a aby neohrožovala životní prostředí. Stavba nebude mít negativní vliv na zdraví osob nebo na životní prostředí.</w:t>
      </w:r>
    </w:p>
    <w:p w:rsidR="00C15555" w:rsidRPr="00001964" w:rsidRDefault="00C15555" w:rsidP="00F30235">
      <w:pPr>
        <w:pStyle w:val="Text"/>
        <w:keepNext/>
        <w:keepLines/>
        <w:rPr>
          <w:sz w:val="20"/>
          <w:szCs w:val="20"/>
        </w:rPr>
      </w:pPr>
      <w:r w:rsidRPr="00001964">
        <w:rPr>
          <w:sz w:val="20"/>
          <w:szCs w:val="20"/>
        </w:rPr>
        <w:t>Během výstavby musí být vozidla vyjíždějící ze stavby, před výjezdem na veřejnou komunikaci řádně očištěna. Blíže specifikované podmínky ochrany prostředí jsou uvedeny v kapitole 8.</w:t>
      </w:r>
    </w:p>
    <w:p w:rsidR="00C15555" w:rsidRPr="00001964" w:rsidRDefault="00C15555" w:rsidP="00F30235">
      <w:pPr>
        <w:pStyle w:val="Text"/>
        <w:keepNext/>
        <w:keepLines/>
        <w:rPr>
          <w:sz w:val="20"/>
          <w:szCs w:val="20"/>
          <w:u w:val="single"/>
        </w:rPr>
      </w:pPr>
      <w:r w:rsidRPr="00001964">
        <w:rPr>
          <w:sz w:val="20"/>
          <w:szCs w:val="20"/>
          <w:u w:val="single"/>
        </w:rPr>
        <w:t>Hluk a ovzduší</w:t>
      </w:r>
    </w:p>
    <w:p w:rsidR="00C15555" w:rsidRPr="00001964" w:rsidRDefault="00C15555" w:rsidP="00F30235">
      <w:pPr>
        <w:pStyle w:val="Text"/>
        <w:keepNext/>
        <w:keepLines/>
        <w:rPr>
          <w:sz w:val="20"/>
          <w:szCs w:val="20"/>
        </w:rPr>
      </w:pPr>
      <w:r w:rsidRPr="00001964">
        <w:rPr>
          <w:sz w:val="20"/>
          <w:szCs w:val="20"/>
        </w:rPr>
        <w:t xml:space="preserve"> Záměr nebude zdrojem emisí. Vzhledem k charakteru stavby se ani neuvažují žádná opatření ke snížení emisí. </w:t>
      </w:r>
    </w:p>
    <w:p w:rsidR="00C15555" w:rsidRPr="00001964" w:rsidRDefault="00C15555" w:rsidP="00F30235">
      <w:pPr>
        <w:pStyle w:val="Text"/>
        <w:keepNext/>
        <w:keepLines/>
        <w:rPr>
          <w:sz w:val="20"/>
          <w:szCs w:val="20"/>
        </w:rPr>
      </w:pPr>
      <w:r w:rsidRPr="00001964">
        <w:rPr>
          <w:sz w:val="20"/>
          <w:szCs w:val="20"/>
        </w:rPr>
        <w:t xml:space="preserve">V chráněném venkovním prostoru staveb nebude docházet při realizaci stavby v době od 6 do 22 hodin k překračování hygienického limitu. </w:t>
      </w:r>
    </w:p>
    <w:p w:rsidR="00C15555" w:rsidRPr="00001964" w:rsidRDefault="00C15555" w:rsidP="00F30235">
      <w:pPr>
        <w:pStyle w:val="Text"/>
        <w:keepNext/>
        <w:keepLines/>
        <w:rPr>
          <w:sz w:val="20"/>
          <w:szCs w:val="20"/>
          <w:u w:val="single"/>
        </w:rPr>
      </w:pPr>
      <w:r w:rsidRPr="00001964">
        <w:rPr>
          <w:sz w:val="20"/>
          <w:szCs w:val="20"/>
          <w:u w:val="single"/>
        </w:rPr>
        <w:t>Voda</w:t>
      </w:r>
    </w:p>
    <w:p w:rsidR="00C15555" w:rsidRPr="00001964" w:rsidRDefault="00C15555" w:rsidP="00F30235">
      <w:pPr>
        <w:pStyle w:val="Text"/>
        <w:keepNext/>
        <w:keepLines/>
        <w:contextualSpacing/>
        <w:rPr>
          <w:sz w:val="20"/>
          <w:szCs w:val="20"/>
        </w:rPr>
      </w:pPr>
      <w:r w:rsidRPr="00001964">
        <w:rPr>
          <w:sz w:val="20"/>
          <w:szCs w:val="20"/>
        </w:rPr>
        <w:t xml:space="preserve">Vzhledem k charakteru stavby nedojde ke zvýšení nároků na spotřebu vody. Dešťové vody dopadající na povrch tělesa cyklostezky budou odváděny podélným a příčným spádováním do okolní zeleně. Současné odtokové poměry nemění. </w:t>
      </w:r>
    </w:p>
    <w:p w:rsidR="00C15555" w:rsidRPr="00001964" w:rsidRDefault="00C15555" w:rsidP="00F30235">
      <w:pPr>
        <w:pStyle w:val="Text"/>
        <w:keepNext/>
        <w:keepLines/>
        <w:rPr>
          <w:sz w:val="20"/>
          <w:szCs w:val="20"/>
        </w:rPr>
      </w:pPr>
      <w:r w:rsidRPr="00001964">
        <w:rPr>
          <w:sz w:val="20"/>
          <w:szCs w:val="20"/>
        </w:rPr>
        <w:t>Vlivy na podzemní a povrchové vody lze označit za nevýznamné.</w:t>
      </w:r>
    </w:p>
    <w:p w:rsidR="004B2F79" w:rsidRDefault="004B2F79" w:rsidP="00F30235">
      <w:pPr>
        <w:pStyle w:val="Nadpis4"/>
      </w:pPr>
      <w:r>
        <w:t xml:space="preserve">vliv na přírodu a </w:t>
      </w:r>
      <w:r w:rsidR="00D6388C">
        <w:t>krajinu – ochrana</w:t>
      </w:r>
      <w:r>
        <w:t xml:space="preserve"> dřevin, ochrana památných stromů, ochrana rostlin a živočichů, zachování ekologických funkcí a vazeb v krajině </w:t>
      </w:r>
      <w:r w:rsidR="00207514">
        <w:t>apod.</w:t>
      </w:r>
    </w:p>
    <w:p w:rsidR="00C15555" w:rsidRPr="00B91B6F" w:rsidRDefault="00C15555" w:rsidP="00F30235">
      <w:pPr>
        <w:pStyle w:val="Text"/>
        <w:keepNext/>
        <w:keepLines/>
        <w:spacing w:after="120"/>
        <w:rPr>
          <w:sz w:val="20"/>
          <w:szCs w:val="20"/>
        </w:rPr>
      </w:pPr>
      <w:r w:rsidRPr="00B91B6F">
        <w:rPr>
          <w:sz w:val="20"/>
          <w:szCs w:val="20"/>
        </w:rPr>
        <w:t>Vliv stavby na výše uvedené nebude žádný.</w:t>
      </w:r>
    </w:p>
    <w:p w:rsidR="004B2F79" w:rsidRDefault="004B2F79" w:rsidP="00F30235">
      <w:pPr>
        <w:pStyle w:val="Nadpis4"/>
      </w:pPr>
      <w:r>
        <w:t>vliv na soustavu chráněných území Natura 2000</w:t>
      </w:r>
    </w:p>
    <w:p w:rsidR="00C15555" w:rsidRPr="00001964" w:rsidRDefault="00C15555" w:rsidP="00F30235">
      <w:pPr>
        <w:pStyle w:val="Text"/>
        <w:keepNext/>
        <w:keepLines/>
        <w:rPr>
          <w:sz w:val="20"/>
          <w:szCs w:val="20"/>
        </w:rPr>
      </w:pPr>
      <w:r w:rsidRPr="00001964">
        <w:rPr>
          <w:sz w:val="20"/>
          <w:szCs w:val="20"/>
        </w:rPr>
        <w:t xml:space="preserve">Záměr nezasahuje do evropsky významné lokality (EVL) ani do ptačí oblasti (PO) podle § </w:t>
      </w:r>
      <w:r w:rsidR="00207514" w:rsidRPr="00001964">
        <w:rPr>
          <w:sz w:val="20"/>
          <w:szCs w:val="20"/>
        </w:rPr>
        <w:t>45 a</w:t>
      </w:r>
      <w:r w:rsidRPr="00001964">
        <w:rPr>
          <w:sz w:val="20"/>
          <w:szCs w:val="20"/>
        </w:rPr>
        <w:t xml:space="preserve"> § 45e z. č. 114/1992 Sb., v platném znění. Lokality systému Natura 2000 se nenacházejí ani v okolí řešeného území.</w:t>
      </w:r>
    </w:p>
    <w:p w:rsidR="004B2F79" w:rsidRPr="00B745EB" w:rsidRDefault="004B2F79" w:rsidP="00F30235">
      <w:pPr>
        <w:pStyle w:val="Nadpis4"/>
      </w:pPr>
      <w:r w:rsidRPr="00B745EB">
        <w:t>způsob zohlednění podmínek závazného stanoviska posouzení vlivu záměru na životní prostředí, je-li podkladem</w:t>
      </w:r>
    </w:p>
    <w:p w:rsidR="00EF5D7C" w:rsidRPr="00B745EB" w:rsidRDefault="00B745EB" w:rsidP="00F30235">
      <w:pPr>
        <w:pStyle w:val="Text"/>
        <w:keepNext/>
        <w:keepLines/>
        <w:rPr>
          <w:sz w:val="20"/>
          <w:szCs w:val="20"/>
        </w:rPr>
      </w:pPr>
      <w:r w:rsidRPr="00B745EB">
        <w:rPr>
          <w:sz w:val="20"/>
          <w:szCs w:val="20"/>
        </w:rPr>
        <w:t>Posouzení záměru na životní prostředí není z povahy stavby vyžadován</w:t>
      </w:r>
      <w:r w:rsidR="00B91B6F">
        <w:rPr>
          <w:sz w:val="20"/>
          <w:szCs w:val="20"/>
        </w:rPr>
        <w:t>o</w:t>
      </w:r>
      <w:r w:rsidRPr="00B745EB">
        <w:rPr>
          <w:sz w:val="20"/>
          <w:szCs w:val="20"/>
        </w:rPr>
        <w:t>.</w:t>
      </w:r>
    </w:p>
    <w:p w:rsidR="004B2F79" w:rsidRPr="00B745EB" w:rsidRDefault="004B2F79" w:rsidP="00F30235">
      <w:pPr>
        <w:pStyle w:val="Nadpis4"/>
      </w:pPr>
      <w:r w:rsidRPr="00B745EB">
        <w:t>v případě záměrů spadajících do režimu zákona o integrované prevenci základní parametry způsobu naplnění závěrů o nejlepších dostupných technikách nebo integrované povolení, bylo-li vydáno</w:t>
      </w:r>
    </w:p>
    <w:p w:rsidR="00EF5D7C" w:rsidRPr="00B745EB" w:rsidRDefault="00B745EB" w:rsidP="00F30235">
      <w:pPr>
        <w:pStyle w:val="Text"/>
        <w:keepNext/>
        <w:keepLines/>
        <w:rPr>
          <w:sz w:val="20"/>
          <w:szCs w:val="20"/>
        </w:rPr>
      </w:pPr>
      <w:r w:rsidRPr="00B745EB">
        <w:rPr>
          <w:sz w:val="20"/>
          <w:szCs w:val="20"/>
        </w:rPr>
        <w:t>Povolení nebylo vydáno.</w:t>
      </w:r>
    </w:p>
    <w:p w:rsidR="004B2F79" w:rsidRPr="00B745EB" w:rsidRDefault="004B2F79" w:rsidP="00F30235">
      <w:pPr>
        <w:pStyle w:val="Nadpis4"/>
      </w:pPr>
      <w:r w:rsidRPr="00B745EB">
        <w:t>navrhovaná ochranná a bezpečnostní pásma, rozsah omezení a podmínky ochrany podle jiných právních předpisů</w:t>
      </w:r>
    </w:p>
    <w:p w:rsidR="004B2F79" w:rsidRPr="00B745EB" w:rsidRDefault="00B745EB" w:rsidP="00F30235">
      <w:pPr>
        <w:pStyle w:val="Text"/>
        <w:keepNext/>
        <w:keepLines/>
        <w:contextualSpacing/>
        <w:rPr>
          <w:sz w:val="20"/>
          <w:szCs w:val="20"/>
        </w:rPr>
      </w:pPr>
      <w:r w:rsidRPr="00B745EB">
        <w:rPr>
          <w:sz w:val="20"/>
          <w:szCs w:val="20"/>
        </w:rPr>
        <w:t>V dokumentaci nejsou navrhována žádná nová pásma.</w:t>
      </w:r>
    </w:p>
    <w:p w:rsidR="004B2F79" w:rsidRDefault="004B2F79" w:rsidP="00F30235">
      <w:pPr>
        <w:pStyle w:val="Nadpis2"/>
      </w:pPr>
      <w:bookmarkStart w:id="57" w:name="_Toc517445204"/>
      <w:r>
        <w:t>Zásady organizace výstavby</w:t>
      </w:r>
      <w:bookmarkEnd w:id="57"/>
    </w:p>
    <w:p w:rsidR="004B2F79" w:rsidRDefault="004B2F79" w:rsidP="00F30235">
      <w:pPr>
        <w:pStyle w:val="Nadpis3"/>
        <w:ind w:left="567"/>
      </w:pPr>
      <w:bookmarkStart w:id="58" w:name="_Toc517445205"/>
      <w:r>
        <w:t>Technická zpráva</w:t>
      </w:r>
      <w:bookmarkEnd w:id="58"/>
    </w:p>
    <w:p w:rsidR="00B91B6F" w:rsidRPr="00B91B6F" w:rsidRDefault="00B91B6F" w:rsidP="00B91B6F">
      <w:pPr>
        <w:pStyle w:val="Text"/>
      </w:pPr>
    </w:p>
    <w:p w:rsidR="004B2F79" w:rsidRPr="007671CC" w:rsidRDefault="004B2F79" w:rsidP="00F30235">
      <w:pPr>
        <w:pStyle w:val="Nadpis4"/>
        <w:rPr>
          <w:rStyle w:val="Nadpis4Char"/>
          <w:b/>
          <w:bCs/>
          <w:i/>
          <w:iCs/>
        </w:rPr>
      </w:pPr>
      <w:r w:rsidRPr="007671CC">
        <w:rPr>
          <w:rStyle w:val="Nadpis4Char"/>
          <w:b/>
          <w:bCs/>
          <w:i/>
          <w:iCs/>
        </w:rPr>
        <w:lastRenderedPageBreak/>
        <w:t>potřeby a spotřeby rozhodujících médií a hmot, jejich zajištění</w:t>
      </w:r>
    </w:p>
    <w:p w:rsidR="007671CC" w:rsidRPr="00B745EB" w:rsidRDefault="007671CC" w:rsidP="00B91B6F">
      <w:pPr>
        <w:suppressAutoHyphens/>
        <w:spacing w:after="0" w:line="240" w:lineRule="auto"/>
        <w:ind w:left="284" w:firstLine="283"/>
        <w:rPr>
          <w:szCs w:val="20"/>
          <w:highlight w:val="yellow"/>
        </w:rPr>
      </w:pPr>
      <w:r w:rsidRPr="00B745EB">
        <w:rPr>
          <w:rFonts w:eastAsia="Arial"/>
          <w:szCs w:val="20"/>
        </w:rPr>
        <w:t>Stavba nevyžaduje dodávky jakýchkoli energií, el. energie během stavby bude zajištěna z dieselagregátů.</w:t>
      </w:r>
      <w:r w:rsidRPr="00B745EB">
        <w:rPr>
          <w:bCs/>
          <w:color w:val="FF0000"/>
          <w:szCs w:val="20"/>
        </w:rPr>
        <w:t xml:space="preserve"> </w:t>
      </w:r>
      <w:r w:rsidRPr="00B745EB">
        <w:rPr>
          <w:rFonts w:eastAsia="Arial"/>
          <w:szCs w:val="20"/>
        </w:rPr>
        <w:t xml:space="preserve">Potřeba vody pro stavbu bude kryta dovozem cisternami. </w:t>
      </w:r>
      <w:r w:rsidRPr="00B745EB">
        <w:rPr>
          <w:bCs/>
          <w:szCs w:val="20"/>
        </w:rPr>
        <w:t>Na staveništi budou užívány chemické mobilní záchody s průběžným vyvážením kalů do nejbližší ČOV</w:t>
      </w:r>
    </w:p>
    <w:p w:rsidR="004B2F79" w:rsidRPr="00B44808" w:rsidRDefault="004B2F79" w:rsidP="00F30235">
      <w:pPr>
        <w:pStyle w:val="Nadpis4"/>
      </w:pPr>
      <w:r w:rsidRPr="00B44808">
        <w:t>odvodnění staveniště</w:t>
      </w:r>
    </w:p>
    <w:p w:rsidR="00B44808" w:rsidRPr="00B745EB" w:rsidRDefault="00B44808" w:rsidP="00F30235">
      <w:pPr>
        <w:pStyle w:val="Text"/>
        <w:keepNext/>
        <w:keepLines/>
        <w:rPr>
          <w:sz w:val="20"/>
          <w:szCs w:val="20"/>
        </w:rPr>
      </w:pPr>
      <w:r w:rsidRPr="00B745EB">
        <w:rPr>
          <w:sz w:val="20"/>
          <w:szCs w:val="20"/>
        </w:rPr>
        <w:t>Odvodněné staveniště bude využívat stávajících odvodňovacích prvků zpevněných ploch.</w:t>
      </w:r>
    </w:p>
    <w:p w:rsidR="004B2F79" w:rsidRPr="00003AFE" w:rsidRDefault="004B2F79" w:rsidP="00F30235">
      <w:pPr>
        <w:pStyle w:val="Nadpis4"/>
      </w:pPr>
      <w:r w:rsidRPr="00003AFE">
        <w:t>napojení staveniště na stávající dopravní a technickou infrastrukturu</w:t>
      </w:r>
    </w:p>
    <w:p w:rsidR="00B44808" w:rsidRPr="00B745EB" w:rsidRDefault="00B44808" w:rsidP="00F30235">
      <w:pPr>
        <w:pStyle w:val="Text"/>
        <w:keepNext/>
        <w:keepLines/>
        <w:rPr>
          <w:sz w:val="20"/>
          <w:szCs w:val="20"/>
        </w:rPr>
      </w:pPr>
      <w:r w:rsidRPr="00B745EB">
        <w:rPr>
          <w:sz w:val="20"/>
          <w:szCs w:val="20"/>
        </w:rPr>
        <w:t xml:space="preserve">Staveniště bude napojeno na </w:t>
      </w:r>
      <w:r w:rsidR="00003AFE" w:rsidRPr="00B745EB">
        <w:rPr>
          <w:sz w:val="20"/>
          <w:szCs w:val="20"/>
        </w:rPr>
        <w:t xml:space="preserve">stávající dopravní síť přes křižovatku ulic Hlavní x K </w:t>
      </w:r>
      <w:proofErr w:type="spellStart"/>
      <w:r w:rsidR="00003AFE" w:rsidRPr="00B745EB">
        <w:rPr>
          <w:sz w:val="20"/>
          <w:szCs w:val="20"/>
        </w:rPr>
        <w:t>Budeňáku</w:t>
      </w:r>
      <w:proofErr w:type="spellEnd"/>
    </w:p>
    <w:p w:rsidR="00003AFE" w:rsidRPr="007671CC" w:rsidRDefault="004B2F79" w:rsidP="00F30235">
      <w:pPr>
        <w:pStyle w:val="Nadpis4"/>
      </w:pPr>
      <w:r w:rsidRPr="007671CC">
        <w:t>vliv provádění stavby na okolní stavby a pozemky</w:t>
      </w:r>
    </w:p>
    <w:p w:rsidR="00003AFE" w:rsidRPr="007671CC" w:rsidRDefault="007671CC" w:rsidP="00F30235">
      <w:pPr>
        <w:pStyle w:val="Text"/>
        <w:keepNext/>
        <w:keepLines/>
      </w:pPr>
      <w:r w:rsidRPr="00B745EB">
        <w:rPr>
          <w:sz w:val="20"/>
          <w:szCs w:val="20"/>
        </w:rPr>
        <w:t>Staveniště bude situováno na pozemcích investora, zásah na jiné pozemky, než v majetku investora se nepředpokládají</w:t>
      </w:r>
      <w:r w:rsidRPr="007671CC">
        <w:t>.</w:t>
      </w:r>
    </w:p>
    <w:p w:rsidR="004B2F79" w:rsidRPr="001F1D45" w:rsidRDefault="004B2F79" w:rsidP="00F30235">
      <w:pPr>
        <w:pStyle w:val="Nadpis4"/>
      </w:pPr>
      <w:r w:rsidRPr="007671CC">
        <w:t>ochrana okolí staveniště a požadavky</w:t>
      </w:r>
      <w:r w:rsidRPr="001F1D45">
        <w:t xml:space="preserve"> na související asanace, demolice, kácení dřevin</w:t>
      </w:r>
    </w:p>
    <w:p w:rsidR="00003AFE" w:rsidRPr="007671CC" w:rsidRDefault="00003AFE" w:rsidP="00B91B6F">
      <w:pPr>
        <w:suppressAutoHyphens/>
        <w:spacing w:after="0" w:line="240" w:lineRule="auto"/>
        <w:ind w:firstLine="567"/>
        <w:rPr>
          <w:bCs/>
          <w:szCs w:val="20"/>
        </w:rPr>
      </w:pPr>
      <w:r w:rsidRPr="007671CC">
        <w:rPr>
          <w:bCs/>
          <w:szCs w:val="20"/>
        </w:rPr>
        <w:t>Při provádění prací bude dodržována ČSN DIN 18 915 Práce s půdou, ČS DIN 18 916 Výsadby rostlin, ČSN DIN 18 917 Zakládání trávníků, ČSN DIN 18 918 Technicko-biologická zabezpečovací opatření, ČSN DIN 18 919 Rozvojová a udržovací péče o rostliny a ČSN DIN 18 920 Ochrana stromů, porostů a ploch pro vegetaci při stavebních činnostech.</w:t>
      </w:r>
    </w:p>
    <w:p w:rsidR="00003AFE" w:rsidRPr="007671CC" w:rsidRDefault="00003AFE" w:rsidP="00F30235">
      <w:pPr>
        <w:tabs>
          <w:tab w:val="left" w:pos="2127"/>
        </w:tabs>
        <w:spacing w:after="0" w:line="240" w:lineRule="auto"/>
        <w:rPr>
          <w:bCs/>
          <w:szCs w:val="20"/>
        </w:rPr>
      </w:pPr>
      <w:r w:rsidRPr="007671CC">
        <w:rPr>
          <w:bCs/>
          <w:szCs w:val="20"/>
        </w:rPr>
        <w:t>Dřeviny v dosahu stavební činnosti je nutné ochránit v souladu s ČSN 83 9061 Technologie stavebních úprav v krajině – Ochrana stromů, porostů a vegetačních ploch při stavebních pracích.</w:t>
      </w:r>
    </w:p>
    <w:p w:rsidR="004B2F79" w:rsidRPr="00003AFE" w:rsidRDefault="004B2F79" w:rsidP="00F30235">
      <w:pPr>
        <w:pStyle w:val="Nadpis4"/>
      </w:pPr>
      <w:r w:rsidRPr="00003AFE">
        <w:t>maximální dočasné a trvalé zábory pro staveniště</w:t>
      </w:r>
    </w:p>
    <w:p w:rsidR="00003AFE" w:rsidRPr="00B745EB" w:rsidRDefault="00003AFE" w:rsidP="00B91B6F">
      <w:pPr>
        <w:suppressAutoHyphens/>
        <w:spacing w:after="0" w:line="240" w:lineRule="auto"/>
        <w:ind w:firstLine="567"/>
        <w:rPr>
          <w:rFonts w:cs="Arial"/>
          <w:bCs/>
          <w:szCs w:val="20"/>
        </w:rPr>
      </w:pPr>
      <w:r w:rsidRPr="00B745EB">
        <w:rPr>
          <w:szCs w:val="20"/>
        </w:rPr>
        <w:t xml:space="preserve">Vnitrostaveništní plochy budou </w:t>
      </w:r>
      <w:r w:rsidRPr="00B745EB">
        <w:rPr>
          <w:bCs/>
          <w:szCs w:val="20"/>
        </w:rPr>
        <w:t xml:space="preserve">plošně a prostorově omezeny na nezbytné technologické minimum. Mimostaveništní plochy nejsou navrženy. </w:t>
      </w:r>
      <w:r w:rsidRPr="00B745EB">
        <w:rPr>
          <w:rFonts w:cs="Arial"/>
          <w:bCs/>
          <w:szCs w:val="20"/>
        </w:rPr>
        <w:t>Na ploše stavby budou krátkodobě uloženy kusové a sypké materiály.</w:t>
      </w:r>
    </w:p>
    <w:p w:rsidR="004B2F79" w:rsidRPr="00003AFE" w:rsidRDefault="004B2F79" w:rsidP="00F30235">
      <w:pPr>
        <w:pStyle w:val="Nadpis4"/>
      </w:pPr>
      <w:r w:rsidRPr="00003AFE">
        <w:t xml:space="preserve">požadavky na bezbariérové </w:t>
      </w:r>
      <w:proofErr w:type="spellStart"/>
      <w:r w:rsidRPr="00003AFE">
        <w:t>obchozí</w:t>
      </w:r>
      <w:proofErr w:type="spellEnd"/>
      <w:r w:rsidRPr="00003AFE">
        <w:t xml:space="preserve"> trasy</w:t>
      </w:r>
    </w:p>
    <w:p w:rsidR="00003AFE" w:rsidRPr="00B745EB" w:rsidRDefault="00003AFE" w:rsidP="00F30235">
      <w:pPr>
        <w:pStyle w:val="Text"/>
        <w:keepNext/>
        <w:keepLines/>
        <w:rPr>
          <w:sz w:val="20"/>
          <w:szCs w:val="20"/>
        </w:rPr>
      </w:pPr>
      <w:r w:rsidRPr="00B745EB">
        <w:rPr>
          <w:sz w:val="20"/>
          <w:szCs w:val="20"/>
        </w:rPr>
        <w:t xml:space="preserve">Staveniště nevyvolá potřebu návrhu </w:t>
      </w:r>
      <w:proofErr w:type="spellStart"/>
      <w:r w:rsidRPr="00B745EB">
        <w:rPr>
          <w:sz w:val="20"/>
          <w:szCs w:val="20"/>
        </w:rPr>
        <w:t>obchozích</w:t>
      </w:r>
      <w:proofErr w:type="spellEnd"/>
      <w:r w:rsidRPr="00B745EB">
        <w:rPr>
          <w:sz w:val="20"/>
          <w:szCs w:val="20"/>
        </w:rPr>
        <w:t xml:space="preserve"> tras. Staveniště nepředstavuje překážku v bezbariérových trasách</w:t>
      </w:r>
    </w:p>
    <w:p w:rsidR="004B2F79" w:rsidRPr="001F1D45" w:rsidRDefault="004B2F79" w:rsidP="00F30235">
      <w:pPr>
        <w:pStyle w:val="Nadpis4"/>
      </w:pPr>
      <w:r w:rsidRPr="001F1D45">
        <w:t>maximální produkovaná množství a druhy odpadů a emisí při výstavbě, jejich likvidace</w:t>
      </w:r>
    </w:p>
    <w:p w:rsidR="001F1D45" w:rsidRPr="00B745EB" w:rsidRDefault="001F1D45" w:rsidP="00F30235">
      <w:pPr>
        <w:pStyle w:val="Text"/>
        <w:keepNext/>
        <w:keepLines/>
        <w:rPr>
          <w:sz w:val="20"/>
          <w:szCs w:val="20"/>
        </w:rPr>
      </w:pPr>
      <w:r w:rsidRPr="00B745EB">
        <w:rPr>
          <w:sz w:val="20"/>
          <w:szCs w:val="20"/>
        </w:rPr>
        <w:t>Množství produkovaných odpadů bude stanoveno ve spolupráci s dodavatelem stavby. Způsob nakládání s odpady je uvedeno v kapitole B.2.3.d této zprávy.</w:t>
      </w:r>
    </w:p>
    <w:p w:rsidR="004B2F79" w:rsidRPr="00003AFE" w:rsidRDefault="004B2F79" w:rsidP="00F30235">
      <w:pPr>
        <w:pStyle w:val="Nadpis4"/>
      </w:pPr>
      <w:r w:rsidRPr="001F1D45">
        <w:t>bilance zemních prací, požadavky na přísun nebo deponie</w:t>
      </w:r>
      <w:r w:rsidRPr="00003AFE">
        <w:t xml:space="preserve"> zemin</w:t>
      </w:r>
    </w:p>
    <w:p w:rsidR="00003AFE" w:rsidRPr="00B745EB" w:rsidRDefault="00003AFE" w:rsidP="00F30235">
      <w:pPr>
        <w:pStyle w:val="Text"/>
        <w:keepNext/>
        <w:keepLines/>
        <w:rPr>
          <w:sz w:val="20"/>
          <w:szCs w:val="20"/>
        </w:rPr>
      </w:pPr>
      <w:bookmarkStart w:id="59" w:name="_Hlk517421387"/>
      <w:r w:rsidRPr="00B745EB">
        <w:rPr>
          <w:sz w:val="20"/>
          <w:szCs w:val="20"/>
        </w:rPr>
        <w:t>Po skrývce ornice, která bude odvezena na příslušnou skládku (bude stanovena dodavatelem stavby) se předpokládá bilance zemních prací jako vyrovnaná. Žádné další přesuny zemin se nepředpokládají.</w:t>
      </w:r>
      <w:bookmarkEnd w:id="59"/>
    </w:p>
    <w:p w:rsidR="004B2F79" w:rsidRPr="001F1D45" w:rsidRDefault="004B2F79" w:rsidP="00F30235">
      <w:pPr>
        <w:pStyle w:val="Nadpis4"/>
      </w:pPr>
      <w:r w:rsidRPr="001F1D45">
        <w:t>ochrana životního prostředí při výstavbě,</w:t>
      </w:r>
    </w:p>
    <w:p w:rsidR="001F1D45" w:rsidRPr="001F1D45" w:rsidRDefault="001F1D45" w:rsidP="00F30235">
      <w:pPr>
        <w:contextualSpacing/>
        <w:rPr>
          <w:i/>
        </w:rPr>
      </w:pPr>
      <w:r w:rsidRPr="001F1D45">
        <w:rPr>
          <w:i/>
        </w:rPr>
        <w:t>Ochrana před hlukem, vibracemi a otřesy</w:t>
      </w:r>
    </w:p>
    <w:p w:rsidR="001F1D45" w:rsidRPr="001F1D45" w:rsidRDefault="001F1D45" w:rsidP="00F30235">
      <w:pPr>
        <w:contextualSpacing/>
      </w:pPr>
      <w:r w:rsidRPr="001F1D45">
        <w:lastRenderedPageBreak/>
        <w:t xml:space="preserve">Zhotovitel stavby bude provádět a zajistí stavbu tak, aby hluková zátěž v chráněném venkovním prostoru staveb vyhověla požadavkům stanoveným v Nařízení vlády č. 142/2006 Sb. „O ochraně zdraví před nepříznivými účinky hluku a vibrací“. </w:t>
      </w:r>
    </w:p>
    <w:p w:rsidR="001F1D45" w:rsidRPr="001F1D45" w:rsidRDefault="001F1D45" w:rsidP="00F30235">
      <w:pPr>
        <w:contextualSpacing/>
      </w:pPr>
    </w:p>
    <w:p w:rsidR="001F1D45" w:rsidRPr="001F1D45" w:rsidRDefault="001F1D45" w:rsidP="00F30235">
      <w:pPr>
        <w:contextualSpacing/>
        <w:rPr>
          <w:i/>
        </w:rPr>
      </w:pPr>
      <w:r w:rsidRPr="001F1D45">
        <w:rPr>
          <w:i/>
        </w:rPr>
        <w:t xml:space="preserve">Ochrana před prachem </w:t>
      </w:r>
    </w:p>
    <w:p w:rsidR="001F1D45" w:rsidRPr="001F1D45" w:rsidRDefault="001F1D45" w:rsidP="00F30235">
      <w:pPr>
        <w:contextualSpacing/>
      </w:pPr>
      <w:r w:rsidRPr="001F1D45">
        <w:t xml:space="preserve">Zvýšení prašnosti v dotčené lokalitě provozem stavby bude eliminováno: </w:t>
      </w:r>
    </w:p>
    <w:p w:rsidR="001F1D45" w:rsidRPr="001F1D45" w:rsidRDefault="001F1D45" w:rsidP="00F30235">
      <w:pPr>
        <w:contextualSpacing/>
      </w:pPr>
      <w:r w:rsidRPr="001F1D45">
        <w:t>důsledným dočištěním dopravních prostředků před jejich výjezdem na veřejnou komunikaci tak, aby splňovala podmínky §52 zákona č. 361/200 Sb., o provozu na pozemních komunikacích, v platném znění;</w:t>
      </w:r>
    </w:p>
    <w:p w:rsidR="001F1D45" w:rsidRPr="001F1D45" w:rsidRDefault="001F1D45" w:rsidP="00F30235">
      <w:pPr>
        <w:contextualSpacing/>
      </w:pPr>
      <w:r w:rsidRPr="001F1D45">
        <w:t>používané komunikace musí být po dobu stavby udržovány v pořádku a čistotě. Při znečištění komunikací vozidly stavby je nutné v souladu s §28 odst. 1 zákona č. 13/1997 Sb., o pozemních komunikacích v platném znění znečištění bez průtahů odstranit a uvést komunikaci do původního stavu; pro tento účel bude zejména po dobu provádění zemních prací užíván speciální automobil s nástavbou samosběrného zametače;</w:t>
      </w:r>
    </w:p>
    <w:p w:rsidR="001F1D45" w:rsidRPr="001F1D45" w:rsidRDefault="001F1D45" w:rsidP="00F30235">
      <w:pPr>
        <w:contextualSpacing/>
      </w:pPr>
      <w:r w:rsidRPr="001F1D45">
        <w:t>uložení sypkého nákladu musí být zakryto plachtami dle §52 zák. č. 361/2000 Sb. v případě dlouhodobého sucha skrápěním staveniště.</w:t>
      </w:r>
    </w:p>
    <w:p w:rsidR="001F1D45" w:rsidRPr="001F1D45" w:rsidRDefault="001F1D45" w:rsidP="00F30235">
      <w:pPr>
        <w:contextualSpacing/>
      </w:pPr>
    </w:p>
    <w:p w:rsidR="001F1D45" w:rsidRPr="00EF5D7C" w:rsidRDefault="001F1D45" w:rsidP="00F30235">
      <w:pPr>
        <w:contextualSpacing/>
        <w:rPr>
          <w:i/>
        </w:rPr>
      </w:pPr>
      <w:r w:rsidRPr="00EF5D7C">
        <w:rPr>
          <w:i/>
        </w:rPr>
        <w:t xml:space="preserve">Ochrana před exhalacemi z provozu stavebních mechanizmů </w:t>
      </w:r>
    </w:p>
    <w:p w:rsidR="001F1D45" w:rsidRPr="00EF5D7C" w:rsidRDefault="001F1D45" w:rsidP="00F30235">
      <w:pPr>
        <w:tabs>
          <w:tab w:val="left" w:pos="2127"/>
        </w:tabs>
        <w:spacing w:after="0" w:line="240" w:lineRule="auto"/>
        <w:contextualSpacing/>
        <w:rPr>
          <w:szCs w:val="20"/>
        </w:rPr>
      </w:pPr>
      <w:r w:rsidRPr="00EF5D7C">
        <w:rPr>
          <w:szCs w:val="20"/>
        </w:rPr>
        <w:t xml:space="preserve">Zhotovitel stavby je odpovědný za náležitý technický stav svého strojového parku. </w:t>
      </w:r>
    </w:p>
    <w:p w:rsidR="001F1D45" w:rsidRPr="00EF5D7C" w:rsidRDefault="001F1D45" w:rsidP="00F30235">
      <w:pPr>
        <w:tabs>
          <w:tab w:val="left" w:pos="2127"/>
        </w:tabs>
        <w:spacing w:after="0" w:line="240" w:lineRule="auto"/>
        <w:contextualSpacing/>
        <w:rPr>
          <w:szCs w:val="20"/>
        </w:rPr>
      </w:pPr>
      <w:r w:rsidRPr="00EF5D7C">
        <w:rPr>
          <w:szCs w:val="20"/>
        </w:rPr>
        <w:t xml:space="preserve">Po dobu provádění stavebních prací je třeba výhradně používat vozidla a stavební mechanizmy, které splňují příslušné emisní limity na základě platné legislativy pro mobilní zdroje. </w:t>
      </w:r>
    </w:p>
    <w:p w:rsidR="001F1D45" w:rsidRPr="00EF5D7C" w:rsidRDefault="001F1D45" w:rsidP="00F30235">
      <w:pPr>
        <w:tabs>
          <w:tab w:val="left" w:pos="2127"/>
        </w:tabs>
        <w:spacing w:after="0" w:line="240" w:lineRule="auto"/>
        <w:contextualSpacing/>
        <w:rPr>
          <w:szCs w:val="20"/>
        </w:rPr>
      </w:pPr>
      <w:r w:rsidRPr="00EF5D7C">
        <w:rPr>
          <w:szCs w:val="20"/>
        </w:rPr>
        <w:t>Použité mechanizmy budou povinně vybaveny prostředky k zachycení příp. úkapů či úniků olejů a ropných látek do terénu.</w:t>
      </w:r>
    </w:p>
    <w:p w:rsidR="001F1D45" w:rsidRPr="00EF5D7C" w:rsidRDefault="001F1D45" w:rsidP="00F30235">
      <w:pPr>
        <w:tabs>
          <w:tab w:val="left" w:pos="2127"/>
        </w:tabs>
        <w:spacing w:after="0" w:line="240" w:lineRule="auto"/>
        <w:contextualSpacing/>
        <w:rPr>
          <w:szCs w:val="20"/>
        </w:rPr>
      </w:pPr>
      <w:r w:rsidRPr="00EF5D7C">
        <w:rPr>
          <w:szCs w:val="20"/>
        </w:rPr>
        <w:t xml:space="preserve">Stavbu je nutno provádět takovým způsobem, aby nedošlo ke kontaminaci půdy, povrchových a podzemních vod cizorodými látkami. </w:t>
      </w:r>
    </w:p>
    <w:p w:rsidR="001F1D45" w:rsidRPr="00EF5D7C" w:rsidRDefault="001F1D45" w:rsidP="00F30235">
      <w:pPr>
        <w:tabs>
          <w:tab w:val="left" w:pos="2127"/>
        </w:tabs>
        <w:spacing w:after="0" w:line="240" w:lineRule="auto"/>
        <w:contextualSpacing/>
        <w:rPr>
          <w:szCs w:val="20"/>
        </w:rPr>
      </w:pPr>
      <w:r w:rsidRPr="00EF5D7C">
        <w:rPr>
          <w:szCs w:val="20"/>
        </w:rPr>
        <w:t>Stavba bude vybavena soupravou pro asanaci případného úniku ropných látek, např. stacionární havarijní sady PROPACK 280 (PROBOX).</w:t>
      </w:r>
    </w:p>
    <w:p w:rsidR="001F1D45" w:rsidRPr="00EF5D7C" w:rsidRDefault="001F1D45" w:rsidP="00F30235">
      <w:pPr>
        <w:tabs>
          <w:tab w:val="left" w:pos="2127"/>
        </w:tabs>
        <w:spacing w:after="0" w:line="240" w:lineRule="auto"/>
        <w:contextualSpacing/>
        <w:rPr>
          <w:bCs/>
          <w:szCs w:val="20"/>
          <w:u w:val="single"/>
        </w:rPr>
      </w:pPr>
      <w:r w:rsidRPr="00EF5D7C">
        <w:rPr>
          <w:szCs w:val="20"/>
        </w:rPr>
        <w:t>Jakékoliv znečištění bude okamžitě asanováno.</w:t>
      </w:r>
    </w:p>
    <w:p w:rsidR="004B2F79" w:rsidRPr="00003AFE" w:rsidRDefault="004B2F79" w:rsidP="00F30235">
      <w:pPr>
        <w:pStyle w:val="Nadpis4"/>
      </w:pPr>
      <w:r w:rsidRPr="00003AFE">
        <w:t>zásady bezpečnosti a ochrany zdraví při práci na staveništi</w:t>
      </w:r>
    </w:p>
    <w:p w:rsidR="00003AFE" w:rsidRPr="001F1D45" w:rsidRDefault="00003AFE" w:rsidP="00F30235">
      <w:pPr>
        <w:pStyle w:val="Text"/>
        <w:keepNext/>
        <w:keepLines/>
      </w:pPr>
      <w:r w:rsidRPr="00B745EB">
        <w:rPr>
          <w:sz w:val="20"/>
          <w:szCs w:val="20"/>
        </w:rPr>
        <w:t>Zaměstnavatel, který provádí jako zhotovitel stavební, montážní, stavebně montážní nebo udržovací práce pro jinou fyzickou nebo právnickou osobu na jejím pracovišti, zajistí v součinnosti s touto osobou vybavení pracoviště pro bezpečný výkon práce. Práce podle věty první mohou být zahájeny pouze tehdy, pokud je pracoviště náležitě zajištěno a vybaveno</w:t>
      </w:r>
      <w:r w:rsidRPr="001F1D45">
        <w:t>.</w:t>
      </w:r>
    </w:p>
    <w:p w:rsidR="004B2F79" w:rsidRPr="001F1D45" w:rsidRDefault="004B2F79" w:rsidP="00F30235">
      <w:pPr>
        <w:pStyle w:val="Nadpis4"/>
      </w:pPr>
      <w:r w:rsidRPr="001F1D45">
        <w:t>úpravy pro bezbariérové užívání výstavbou dotčených staveb</w:t>
      </w:r>
    </w:p>
    <w:p w:rsidR="00003AFE" w:rsidRPr="00B745EB" w:rsidRDefault="00003AFE" w:rsidP="00F30235">
      <w:pPr>
        <w:pStyle w:val="Text"/>
        <w:keepNext/>
        <w:keepLines/>
        <w:rPr>
          <w:sz w:val="20"/>
          <w:szCs w:val="20"/>
        </w:rPr>
      </w:pPr>
      <w:r w:rsidRPr="00B745EB">
        <w:rPr>
          <w:sz w:val="20"/>
          <w:szCs w:val="20"/>
        </w:rPr>
        <w:t>Stavba nevyvolává úpravy dotčených staveb pro bezbariérové užívání.</w:t>
      </w:r>
    </w:p>
    <w:p w:rsidR="004B2F79" w:rsidRPr="001F1D45" w:rsidRDefault="004B2F79" w:rsidP="00F30235">
      <w:pPr>
        <w:pStyle w:val="Nadpis4"/>
      </w:pPr>
      <w:r w:rsidRPr="001F1D45">
        <w:t>zásady pro dopravní inženýrská opatření</w:t>
      </w:r>
    </w:p>
    <w:p w:rsidR="00003AFE" w:rsidRPr="00B745EB" w:rsidRDefault="00003AFE" w:rsidP="00F30235">
      <w:pPr>
        <w:pStyle w:val="Text"/>
        <w:keepNext/>
        <w:keepLines/>
        <w:rPr>
          <w:sz w:val="20"/>
          <w:szCs w:val="20"/>
        </w:rPr>
      </w:pPr>
      <w:r w:rsidRPr="00B745EB">
        <w:rPr>
          <w:sz w:val="20"/>
          <w:szCs w:val="20"/>
        </w:rPr>
        <w:t>Stávající dopravní režim bude zachován, pouze bude lokálně zúžena dotčená komunikace II/101. Navrhované dopravní značení musí odpovídat TP 66.</w:t>
      </w:r>
    </w:p>
    <w:p w:rsidR="004B2F79" w:rsidRPr="001F1D45" w:rsidRDefault="004B2F79" w:rsidP="00F30235">
      <w:pPr>
        <w:pStyle w:val="Nadpis4"/>
      </w:pPr>
      <w:r w:rsidRPr="001F1D45">
        <w:t>stanovení speciálních podmínek pro provádění stavby – řešení dopravy během výstavby, například přepravní a přístupové trasy, zvláštní užívání pozemní komunikace, uzavírky, objížďky a výluky; opatření proti účinkům vnějšího prostředí při výstavbě apod.</w:t>
      </w:r>
    </w:p>
    <w:p w:rsidR="00003AFE" w:rsidRDefault="001F1D45" w:rsidP="00F30235">
      <w:pPr>
        <w:pStyle w:val="Text"/>
        <w:keepNext/>
        <w:keepLines/>
      </w:pPr>
      <w:r w:rsidRPr="00B745EB">
        <w:rPr>
          <w:sz w:val="20"/>
          <w:szCs w:val="20"/>
        </w:rPr>
        <w:t>Projekt dopravně inženýrských opatření bude zpracován těsně před zahájením prací</w:t>
      </w:r>
      <w:r w:rsidRPr="001F1D45">
        <w:t>.</w:t>
      </w:r>
    </w:p>
    <w:p w:rsidR="00B91B6F" w:rsidRPr="001F1D45" w:rsidRDefault="00B91B6F" w:rsidP="00F30235">
      <w:pPr>
        <w:pStyle w:val="Text"/>
        <w:keepNext/>
        <w:keepLines/>
      </w:pPr>
    </w:p>
    <w:p w:rsidR="004B2F79" w:rsidRPr="001F1D45" w:rsidRDefault="004B2F79" w:rsidP="00F30235">
      <w:pPr>
        <w:pStyle w:val="Nadpis4"/>
      </w:pPr>
      <w:r w:rsidRPr="001F1D45">
        <w:lastRenderedPageBreak/>
        <w:t>zařízení staveniště s vyznačením vjezdu</w:t>
      </w:r>
    </w:p>
    <w:p w:rsidR="001F1D45" w:rsidRPr="00B745EB" w:rsidRDefault="001F1D45" w:rsidP="00F30235">
      <w:pPr>
        <w:pStyle w:val="Text"/>
        <w:keepNext/>
        <w:keepLines/>
        <w:rPr>
          <w:sz w:val="20"/>
          <w:szCs w:val="20"/>
          <w:highlight w:val="yellow"/>
        </w:rPr>
      </w:pPr>
      <w:r w:rsidRPr="00B745EB">
        <w:rPr>
          <w:sz w:val="20"/>
          <w:szCs w:val="20"/>
        </w:rPr>
        <w:t>Zařízení staveniště bude při výstavbě první a druhé části chodníku situováno v ulici K </w:t>
      </w:r>
      <w:proofErr w:type="spellStart"/>
      <w:r w:rsidRPr="00B745EB">
        <w:rPr>
          <w:sz w:val="20"/>
          <w:szCs w:val="20"/>
        </w:rPr>
        <w:t>Budeňáku</w:t>
      </w:r>
      <w:proofErr w:type="spellEnd"/>
      <w:r w:rsidRPr="00B745EB">
        <w:rPr>
          <w:sz w:val="20"/>
          <w:szCs w:val="20"/>
        </w:rPr>
        <w:t>. Při realizaci třetí části bude staveniště situováno při jižní hraně ulice Hlavní v blízkosti křižovatky ulic Hlavní x K Třešňovce.</w:t>
      </w:r>
    </w:p>
    <w:p w:rsidR="004B2F79" w:rsidRPr="00003AFE" w:rsidRDefault="004B2F79" w:rsidP="00F30235">
      <w:pPr>
        <w:pStyle w:val="Nadpis4"/>
      </w:pPr>
      <w:r w:rsidRPr="00003AFE">
        <w:t>postup výstavby, rozhodující dílčí termíny</w:t>
      </w:r>
    </w:p>
    <w:p w:rsidR="00003AFE" w:rsidRPr="00B745EB" w:rsidRDefault="00003AFE" w:rsidP="00F30235">
      <w:pPr>
        <w:suppressAutoHyphens/>
        <w:spacing w:after="0" w:line="240" w:lineRule="auto"/>
        <w:ind w:firstLine="567"/>
        <w:rPr>
          <w:szCs w:val="20"/>
        </w:rPr>
      </w:pPr>
      <w:r w:rsidRPr="00B745EB">
        <w:rPr>
          <w:szCs w:val="20"/>
        </w:rPr>
        <w:t>Postup stavebních prací se předpokládá následující:</w:t>
      </w:r>
    </w:p>
    <w:p w:rsidR="00003AFE" w:rsidRPr="00B745EB" w:rsidRDefault="00003AFE" w:rsidP="00F30235">
      <w:pPr>
        <w:numPr>
          <w:ilvl w:val="2"/>
          <w:numId w:val="36"/>
        </w:numPr>
        <w:tabs>
          <w:tab w:val="clear" w:pos="2700"/>
        </w:tabs>
        <w:suppressAutoHyphens/>
        <w:spacing w:after="0" w:line="240" w:lineRule="auto"/>
        <w:ind w:left="1560" w:hanging="567"/>
        <w:rPr>
          <w:szCs w:val="20"/>
        </w:rPr>
      </w:pPr>
      <w:r w:rsidRPr="00B745EB">
        <w:rPr>
          <w:szCs w:val="20"/>
        </w:rPr>
        <w:t xml:space="preserve">zřízení zařízení staveniště </w:t>
      </w:r>
    </w:p>
    <w:p w:rsidR="00003AFE" w:rsidRPr="00B745EB" w:rsidRDefault="00003AFE" w:rsidP="00F30235">
      <w:pPr>
        <w:numPr>
          <w:ilvl w:val="2"/>
          <w:numId w:val="36"/>
        </w:numPr>
        <w:tabs>
          <w:tab w:val="clear" w:pos="2700"/>
        </w:tabs>
        <w:suppressAutoHyphens/>
        <w:spacing w:after="0" w:line="240" w:lineRule="auto"/>
        <w:ind w:left="1560" w:hanging="567"/>
        <w:rPr>
          <w:szCs w:val="20"/>
        </w:rPr>
      </w:pPr>
      <w:r w:rsidRPr="00B745EB">
        <w:rPr>
          <w:szCs w:val="20"/>
        </w:rPr>
        <w:t>provedení odkopávek a prokopávek pro spodní stavbu</w:t>
      </w:r>
    </w:p>
    <w:p w:rsidR="00003AFE" w:rsidRPr="00B745EB" w:rsidRDefault="00003AFE" w:rsidP="00F30235">
      <w:pPr>
        <w:numPr>
          <w:ilvl w:val="2"/>
          <w:numId w:val="36"/>
        </w:numPr>
        <w:tabs>
          <w:tab w:val="clear" w:pos="2700"/>
        </w:tabs>
        <w:suppressAutoHyphens/>
        <w:spacing w:after="0" w:line="240" w:lineRule="auto"/>
        <w:ind w:left="1560" w:hanging="567"/>
        <w:rPr>
          <w:szCs w:val="20"/>
        </w:rPr>
      </w:pPr>
      <w:r w:rsidRPr="00B745EB">
        <w:rPr>
          <w:szCs w:val="20"/>
        </w:rPr>
        <w:t>uložené potrubí D300 prodloužení kanalizační stoky</w:t>
      </w:r>
    </w:p>
    <w:p w:rsidR="00003AFE" w:rsidRPr="00B745EB" w:rsidRDefault="00003AFE" w:rsidP="00F30235">
      <w:pPr>
        <w:numPr>
          <w:ilvl w:val="2"/>
          <w:numId w:val="36"/>
        </w:numPr>
        <w:tabs>
          <w:tab w:val="clear" w:pos="2700"/>
        </w:tabs>
        <w:suppressAutoHyphens/>
        <w:spacing w:after="0" w:line="240" w:lineRule="auto"/>
        <w:ind w:left="1560" w:hanging="567"/>
        <w:rPr>
          <w:szCs w:val="20"/>
        </w:rPr>
      </w:pPr>
      <w:r w:rsidRPr="00B745EB">
        <w:rPr>
          <w:szCs w:val="20"/>
        </w:rPr>
        <w:t>zřízení nové konstrukce chodníku</w:t>
      </w:r>
    </w:p>
    <w:p w:rsidR="00003AFE" w:rsidRPr="00B745EB" w:rsidRDefault="00003AFE" w:rsidP="00F30235">
      <w:pPr>
        <w:numPr>
          <w:ilvl w:val="2"/>
          <w:numId w:val="36"/>
        </w:numPr>
        <w:tabs>
          <w:tab w:val="clear" w:pos="2700"/>
        </w:tabs>
        <w:suppressAutoHyphens/>
        <w:spacing w:after="0" w:line="240" w:lineRule="auto"/>
        <w:ind w:left="1560" w:hanging="567"/>
        <w:rPr>
          <w:szCs w:val="20"/>
        </w:rPr>
      </w:pPr>
      <w:r w:rsidRPr="00B745EB">
        <w:rPr>
          <w:szCs w:val="20"/>
        </w:rPr>
        <w:t xml:space="preserve">ohumusování a zatravnění </w:t>
      </w:r>
    </w:p>
    <w:sectPr w:rsidR="00003AFE" w:rsidRPr="00B745EB" w:rsidSect="00137E53">
      <w:headerReference w:type="default" r:id="rId12"/>
      <w:footerReference w:type="default" r:id="rId13"/>
      <w:footnotePr>
        <w:pos w:val="beneathText"/>
      </w:footnotePr>
      <w:pgSz w:w="11906" w:h="16838" w:code="9"/>
      <w:pgMar w:top="1418" w:right="851" w:bottom="1701" w:left="1701" w:header="709" w:footer="9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29CC" w:rsidRDefault="004729CC" w:rsidP="00847890">
      <w:pPr>
        <w:spacing w:after="0" w:line="240" w:lineRule="auto"/>
      </w:pPr>
      <w:r>
        <w:separator/>
      </w:r>
    </w:p>
  </w:endnote>
  <w:endnote w:type="continuationSeparator" w:id="0">
    <w:p w:rsidR="004729CC" w:rsidRDefault="004729CC" w:rsidP="00847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40634424"/>
      <w:docPartObj>
        <w:docPartGallery w:val="Page Numbers (Bottom of Page)"/>
        <w:docPartUnique/>
      </w:docPartObj>
    </w:sdtPr>
    <w:sdtContent>
      <w:p w:rsidR="004729CC" w:rsidRDefault="004729CC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:rsidR="004729CC" w:rsidRPr="003C04E4" w:rsidRDefault="004729CC" w:rsidP="003C04E4">
    <w:pPr>
      <w:pStyle w:val="Zpa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3DDF553" wp14:editId="35195987">
          <wp:simplePos x="0" y="0"/>
          <wp:positionH relativeFrom="margin">
            <wp:align>left</wp:align>
          </wp:positionH>
          <wp:positionV relativeFrom="margin">
            <wp:posOffset>9121775</wp:posOffset>
          </wp:positionV>
          <wp:extent cx="1740535" cy="451485"/>
          <wp:effectExtent l="0" t="0" r="0" b="5715"/>
          <wp:wrapSquare wrapText="bothSides"/>
          <wp:docPr id="3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0535" cy="451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29CC" w:rsidRDefault="004729CC" w:rsidP="00847890">
      <w:pPr>
        <w:spacing w:after="0" w:line="240" w:lineRule="auto"/>
      </w:pPr>
      <w:r>
        <w:separator/>
      </w:r>
    </w:p>
  </w:footnote>
  <w:footnote w:type="continuationSeparator" w:id="0">
    <w:p w:rsidR="004729CC" w:rsidRDefault="004729CC" w:rsidP="008478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29CC" w:rsidRPr="00EA1AD2" w:rsidRDefault="00D20D00" w:rsidP="00EA1AD2">
    <w:pPr>
      <w:pStyle w:val="Zhlav"/>
      <w:pBdr>
        <w:bottom w:val="single" w:sz="4" w:space="1" w:color="auto"/>
      </w:pBdr>
      <w:tabs>
        <w:tab w:val="clear" w:pos="9072"/>
        <w:tab w:val="right" w:pos="9356"/>
      </w:tabs>
    </w:pPr>
    <w:bookmarkStart w:id="60" w:name="_Hlk518297152"/>
    <w:r w:rsidRPr="00D20D00">
      <w:t>DOPLNĚNÍ CHODNÍKŮ PODÉL ULICE HLAVNÍ – TŘEBOTOV</w:t>
    </w:r>
    <w:r w:rsidR="004729CC" w:rsidRPr="00EA1AD2">
      <w:tab/>
    </w:r>
    <w:bookmarkEnd w:id="60"/>
    <w:r w:rsidR="004729CC">
      <w:tab/>
      <w:t>DUR</w:t>
    </w:r>
    <w:r>
      <w:t>+DSAP</w:t>
    </w:r>
  </w:p>
  <w:p w:rsidR="004729CC" w:rsidRPr="00EA1AD2" w:rsidRDefault="004729CC" w:rsidP="00EA1AD2">
    <w:pPr>
      <w:pStyle w:val="Zhlav"/>
      <w:pBdr>
        <w:bottom w:val="single" w:sz="4" w:space="1" w:color="auto"/>
      </w:pBdr>
      <w:tabs>
        <w:tab w:val="clear" w:pos="9072"/>
        <w:tab w:val="right" w:pos="9356"/>
      </w:tabs>
    </w:pPr>
    <w:r>
      <w:tab/>
    </w:r>
    <w:r>
      <w:tab/>
    </w:r>
    <w:r>
      <w:rPr>
        <w:noProof/>
      </w:rPr>
      <w:fldChar w:fldCharType="begin"/>
    </w:r>
    <w:r>
      <w:rPr>
        <w:noProof/>
      </w:rPr>
      <w:instrText xml:space="preserve"> STYLEREF  "Typ zpravy"  \* MERGEFORMAT </w:instrText>
    </w:r>
    <w:r>
      <w:rPr>
        <w:noProof/>
      </w:rPr>
      <w:fldChar w:fldCharType="separate"/>
    </w:r>
    <w:r w:rsidR="007B0402">
      <w:rPr>
        <w:noProof/>
      </w:rPr>
      <w:t>Průvodní a souhrnná technická zpráva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9.5pt;height:19.5pt" o:bullet="t">
        <v:imagedata r:id="rId1" o:title="ico-vystraha"/>
      </v:shape>
    </w:pict>
  </w:numPicBullet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4"/>
    <w:multiLevelType w:val="singleLevel"/>
    <w:tmpl w:val="33362392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</w:rPr>
    </w:lvl>
  </w:abstractNum>
  <w:abstractNum w:abstractNumId="2" w15:restartNumberingAfterBreak="0">
    <w:nsid w:val="0000000C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</w:lvl>
    <w:lvl w:ilvl="1">
      <w:start w:val="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2">
      <w:start w:val="1"/>
      <w:numFmt w:val="bullet"/>
      <w:lvlText w:val=""/>
      <w:lvlJc w:val="left"/>
      <w:pPr>
        <w:tabs>
          <w:tab w:val="num" w:pos="2700"/>
        </w:tabs>
        <w:ind w:left="2700" w:hanging="720"/>
      </w:pPr>
      <w:rPr>
        <w:rFonts w:ascii="Symbol" w:hAnsi="Symbo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2"/>
      <w:numFmt w:val="upperLetter"/>
      <w:lvlText w:val="%7."/>
      <w:lvlJc w:val="left"/>
      <w:pPr>
        <w:tabs>
          <w:tab w:val="num" w:pos="5385"/>
        </w:tabs>
        <w:ind w:left="5385" w:hanging="705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"/>
      <w:lvlJc w:val="left"/>
      <w:pPr>
        <w:tabs>
          <w:tab w:val="num" w:pos="6990"/>
        </w:tabs>
        <w:ind w:left="6990" w:hanging="690"/>
      </w:pPr>
    </w:lvl>
  </w:abstractNum>
  <w:abstractNum w:abstractNumId="3" w15:restartNumberingAfterBreak="0">
    <w:nsid w:val="074A5F30"/>
    <w:multiLevelType w:val="multilevel"/>
    <w:tmpl w:val="EF982098"/>
    <w:lvl w:ilvl="0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67" w:hanging="567"/>
      </w:pPr>
      <w:rPr>
        <w:rFonts w:hint="default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%4)"/>
      <w:lvlJc w:val="left"/>
      <w:pPr>
        <w:ind w:left="567" w:hanging="567"/>
      </w:pPr>
      <w:rPr>
        <w:rFonts w:hint="default"/>
        <w:b w:val="0"/>
      </w:rPr>
    </w:lvl>
    <w:lvl w:ilvl="4">
      <w:start w:val="1"/>
      <w:numFmt w:val="decimal"/>
      <w:suff w:val="space"/>
      <w:lvlText w:val="%1.%2.%3.%4.%5.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567" w:hanging="567"/>
      </w:pPr>
      <w:rPr>
        <w:rFonts w:hint="default"/>
      </w:rPr>
    </w:lvl>
    <w:lvl w:ilvl="6">
      <w:start w:val="1"/>
      <w:numFmt w:val="lowerLetter"/>
      <w:suff w:val="space"/>
      <w:lvlText w:val="%1.%7.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suff w:val="space"/>
      <w:lvlText w:val="%1.%7.%8.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284" w:hanging="284"/>
      </w:pPr>
      <w:rPr>
        <w:rFonts w:hint="default"/>
      </w:rPr>
    </w:lvl>
  </w:abstractNum>
  <w:abstractNum w:abstractNumId="4" w15:restartNumberingAfterBreak="0">
    <w:nsid w:val="082F24ED"/>
    <w:multiLevelType w:val="hybridMultilevel"/>
    <w:tmpl w:val="04D24D7C"/>
    <w:lvl w:ilvl="0" w:tplc="24041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64E4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25CBC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7A229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70F09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48E99D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2A871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92A55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6DE542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5D752D"/>
    <w:multiLevelType w:val="hybridMultilevel"/>
    <w:tmpl w:val="240C6094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85B0103"/>
    <w:multiLevelType w:val="hybridMultilevel"/>
    <w:tmpl w:val="E1BA30D4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E2227BA"/>
    <w:multiLevelType w:val="hybridMultilevel"/>
    <w:tmpl w:val="791245BE"/>
    <w:lvl w:ilvl="0" w:tplc="794CD440">
      <w:start w:val="1"/>
      <w:numFmt w:val="bullet"/>
      <w:pStyle w:val="Odra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3E4F90"/>
    <w:multiLevelType w:val="hybridMultilevel"/>
    <w:tmpl w:val="3C12EF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82D96"/>
    <w:multiLevelType w:val="hybridMultilevel"/>
    <w:tmpl w:val="53D6D10C"/>
    <w:lvl w:ilvl="0" w:tplc="44CCC3B4">
      <w:start w:val="1"/>
      <w:numFmt w:val="lowerLetter"/>
      <w:pStyle w:val="Psmeno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6DB55E7"/>
    <w:multiLevelType w:val="multilevel"/>
    <w:tmpl w:val="8D3EFE22"/>
    <w:styleLink w:val="Seznamploh"/>
    <w:lvl w:ilvl="0">
      <w:start w:val="1"/>
      <w:numFmt w:val="upperLetter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284" w:hanging="284"/>
      </w:pPr>
      <w:rPr>
        <w:rFonts w:hint="default"/>
      </w:rPr>
    </w:lvl>
  </w:abstractNum>
  <w:abstractNum w:abstractNumId="11" w15:restartNumberingAfterBreak="0">
    <w:nsid w:val="40F24622"/>
    <w:multiLevelType w:val="hybridMultilevel"/>
    <w:tmpl w:val="5B02AEDE"/>
    <w:lvl w:ilvl="0" w:tplc="040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A28205F"/>
    <w:multiLevelType w:val="multilevel"/>
    <w:tmpl w:val="A61850E8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ordinal"/>
      <w:lvlText w:val="%3"/>
      <w:lvlJc w:val="left"/>
      <w:pPr>
        <w:ind w:left="567" w:hanging="567"/>
      </w:pPr>
      <w:rPr>
        <w:rFonts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space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567" w:hanging="567"/>
      </w:pPr>
      <w:rPr>
        <w:rFonts w:hint="default"/>
      </w:rPr>
    </w:lvl>
    <w:lvl w:ilvl="6">
      <w:start w:val="1"/>
      <w:numFmt w:val="lowerLetter"/>
      <w:suff w:val="space"/>
      <w:lvlText w:val="%1.%7.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suff w:val="space"/>
      <w:lvlText w:val="%1.%7.%8.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284" w:hanging="284"/>
      </w:pPr>
      <w:rPr>
        <w:rFonts w:hint="default"/>
      </w:rPr>
    </w:lvl>
  </w:abstractNum>
  <w:abstractNum w:abstractNumId="13" w15:restartNumberingAfterBreak="0">
    <w:nsid w:val="51810F88"/>
    <w:multiLevelType w:val="multilevel"/>
    <w:tmpl w:val="45788062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567" w:hanging="567"/>
      </w:pPr>
      <w:rPr>
        <w:rFonts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space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567" w:hanging="567"/>
      </w:pPr>
      <w:rPr>
        <w:rFonts w:hint="default"/>
      </w:rPr>
    </w:lvl>
    <w:lvl w:ilvl="6">
      <w:start w:val="1"/>
      <w:numFmt w:val="lowerLetter"/>
      <w:suff w:val="space"/>
      <w:lvlText w:val="%1.%7.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suff w:val="space"/>
      <w:lvlText w:val="%1.%7.%8.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284" w:hanging="284"/>
      </w:pPr>
      <w:rPr>
        <w:rFonts w:hint="default"/>
      </w:rPr>
    </w:lvl>
  </w:abstractNum>
  <w:abstractNum w:abstractNumId="14" w15:restartNumberingAfterBreak="0">
    <w:nsid w:val="5523555C"/>
    <w:multiLevelType w:val="hybridMultilevel"/>
    <w:tmpl w:val="D1FA084C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565240DD"/>
    <w:multiLevelType w:val="hybridMultilevel"/>
    <w:tmpl w:val="152A6106"/>
    <w:lvl w:ilvl="0" w:tplc="CDE0AAE2">
      <w:start w:val="1"/>
      <w:numFmt w:val="lowerLetter"/>
      <w:pStyle w:val="Nzeva"/>
      <w:lvlText w:val="%1)"/>
      <w:lvlJc w:val="left"/>
      <w:pPr>
        <w:ind w:left="2771" w:hanging="360"/>
      </w:pPr>
      <w:rPr>
        <w:sz w:val="28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82D0D50"/>
    <w:multiLevelType w:val="multilevel"/>
    <w:tmpl w:val="8F08A15E"/>
    <w:lvl w:ilvl="0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pStyle w:val="Nadpis2"/>
      <w:suff w:val="space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Nadpis3"/>
      <w:lvlText w:val="%1.%2.%3."/>
      <w:lvlJc w:val="left"/>
      <w:pPr>
        <w:ind w:left="4112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Nadpis4"/>
      <w:lvlText w:val="%4)"/>
      <w:lvlJc w:val="left"/>
      <w:pPr>
        <w:ind w:left="567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dpis5"/>
      <w:suff w:val="space"/>
      <w:lvlText w:val="%1.%2.%3.%4.%5.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pStyle w:val="Nadpis6"/>
      <w:suff w:val="space"/>
      <w:lvlText w:val="%1.%2.%3.%4.%5.%6."/>
      <w:lvlJc w:val="left"/>
      <w:pPr>
        <w:ind w:left="567" w:hanging="567"/>
      </w:pPr>
      <w:rPr>
        <w:rFonts w:hint="default"/>
      </w:rPr>
    </w:lvl>
    <w:lvl w:ilvl="6">
      <w:start w:val="1"/>
      <w:numFmt w:val="lowerLetter"/>
      <w:suff w:val="space"/>
      <w:lvlText w:val="%1.%7.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suff w:val="space"/>
      <w:lvlText w:val="%1.%7.%8.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pStyle w:val="Nadpis9"/>
      <w:suff w:val="space"/>
      <w:lvlText w:val="%1.%2.%3.%4.%5.%6.%7.%8.%9."/>
      <w:lvlJc w:val="left"/>
      <w:pPr>
        <w:ind w:left="284" w:hanging="284"/>
      </w:pPr>
      <w:rPr>
        <w:rFonts w:hint="default"/>
      </w:rPr>
    </w:lvl>
  </w:abstractNum>
  <w:abstractNum w:abstractNumId="17" w15:restartNumberingAfterBreak="0">
    <w:nsid w:val="5E496ADB"/>
    <w:multiLevelType w:val="multilevel"/>
    <w:tmpl w:val="322AFC5A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567" w:hanging="567"/>
      </w:pPr>
      <w:rPr>
        <w:rFonts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space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567" w:hanging="567"/>
      </w:pPr>
      <w:rPr>
        <w:rFonts w:hint="default"/>
      </w:rPr>
    </w:lvl>
    <w:lvl w:ilvl="6">
      <w:start w:val="1"/>
      <w:numFmt w:val="lowerLetter"/>
      <w:suff w:val="space"/>
      <w:lvlText w:val="%1.%7.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suff w:val="space"/>
      <w:lvlText w:val="%1.%7.%8.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284" w:hanging="284"/>
      </w:pPr>
      <w:rPr>
        <w:rFonts w:hint="default"/>
      </w:rPr>
    </w:lvl>
  </w:abstractNum>
  <w:abstractNum w:abstractNumId="18" w15:restartNumberingAfterBreak="0">
    <w:nsid w:val="6217639E"/>
    <w:multiLevelType w:val="hybridMultilevel"/>
    <w:tmpl w:val="0016B8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F53900"/>
    <w:multiLevelType w:val="hybridMultilevel"/>
    <w:tmpl w:val="D970390E"/>
    <w:lvl w:ilvl="0" w:tplc="04050017">
      <w:start w:val="1"/>
      <w:numFmt w:val="lowerLetter"/>
      <w:lvlText w:val="%1)"/>
      <w:lvlJc w:val="left"/>
      <w:pPr>
        <w:ind w:left="1364" w:hanging="360"/>
      </w:pPr>
    </w:lvl>
    <w:lvl w:ilvl="1" w:tplc="04050019" w:tentative="1">
      <w:start w:val="1"/>
      <w:numFmt w:val="lowerLetter"/>
      <w:lvlText w:val="%2."/>
      <w:lvlJc w:val="left"/>
      <w:pPr>
        <w:ind w:left="2084" w:hanging="360"/>
      </w:pPr>
    </w:lvl>
    <w:lvl w:ilvl="2" w:tplc="0405001B" w:tentative="1">
      <w:start w:val="1"/>
      <w:numFmt w:val="lowerRoman"/>
      <w:lvlText w:val="%3."/>
      <w:lvlJc w:val="right"/>
      <w:pPr>
        <w:ind w:left="2804" w:hanging="180"/>
      </w:pPr>
    </w:lvl>
    <w:lvl w:ilvl="3" w:tplc="0405000F" w:tentative="1">
      <w:start w:val="1"/>
      <w:numFmt w:val="decimal"/>
      <w:lvlText w:val="%4."/>
      <w:lvlJc w:val="left"/>
      <w:pPr>
        <w:ind w:left="3524" w:hanging="360"/>
      </w:pPr>
    </w:lvl>
    <w:lvl w:ilvl="4" w:tplc="04050019" w:tentative="1">
      <w:start w:val="1"/>
      <w:numFmt w:val="lowerLetter"/>
      <w:lvlText w:val="%5."/>
      <w:lvlJc w:val="left"/>
      <w:pPr>
        <w:ind w:left="4244" w:hanging="360"/>
      </w:pPr>
    </w:lvl>
    <w:lvl w:ilvl="5" w:tplc="0405001B" w:tentative="1">
      <w:start w:val="1"/>
      <w:numFmt w:val="lowerRoman"/>
      <w:lvlText w:val="%6."/>
      <w:lvlJc w:val="right"/>
      <w:pPr>
        <w:ind w:left="4964" w:hanging="180"/>
      </w:pPr>
    </w:lvl>
    <w:lvl w:ilvl="6" w:tplc="0405000F" w:tentative="1">
      <w:start w:val="1"/>
      <w:numFmt w:val="decimal"/>
      <w:lvlText w:val="%7."/>
      <w:lvlJc w:val="left"/>
      <w:pPr>
        <w:ind w:left="5684" w:hanging="360"/>
      </w:pPr>
    </w:lvl>
    <w:lvl w:ilvl="7" w:tplc="04050019" w:tentative="1">
      <w:start w:val="1"/>
      <w:numFmt w:val="lowerLetter"/>
      <w:lvlText w:val="%8."/>
      <w:lvlJc w:val="left"/>
      <w:pPr>
        <w:ind w:left="6404" w:hanging="360"/>
      </w:pPr>
    </w:lvl>
    <w:lvl w:ilvl="8" w:tplc="040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5882980"/>
    <w:multiLevelType w:val="hybridMultilevel"/>
    <w:tmpl w:val="8EAA80E6"/>
    <w:lvl w:ilvl="0" w:tplc="FC9CB000">
      <w:start w:val="1"/>
      <w:numFmt w:val="bullet"/>
      <w:pStyle w:val="ICOvstraha"/>
      <w:lvlText w:val=""/>
      <w:lvlPicBulletId w:val="0"/>
      <w:lvlJc w:val="left"/>
      <w:pPr>
        <w:tabs>
          <w:tab w:val="num" w:pos="113"/>
        </w:tabs>
        <w:ind w:left="624" w:hanging="284"/>
      </w:pPr>
      <w:rPr>
        <w:rFonts w:ascii="Symbol" w:hAnsi="Symbol" w:hint="default"/>
        <w:b w:val="0"/>
        <w:i w:val="0"/>
        <w:color w:val="auto"/>
        <w:sz w:val="44"/>
        <w:szCs w:val="44"/>
      </w:rPr>
    </w:lvl>
    <w:lvl w:ilvl="1" w:tplc="040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BF66A72"/>
    <w:multiLevelType w:val="hybridMultilevel"/>
    <w:tmpl w:val="E96A1A44"/>
    <w:lvl w:ilvl="0" w:tplc="04050003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1"/>
  </w:num>
  <w:num w:numId="4">
    <w:abstractNumId w:val="15"/>
  </w:num>
  <w:num w:numId="5">
    <w:abstractNumId w:val="16"/>
  </w:num>
  <w:num w:numId="6">
    <w:abstractNumId w:val="15"/>
    <w:lvlOverride w:ilvl="0">
      <w:startOverride w:val="1"/>
    </w:lvlOverride>
  </w:num>
  <w:num w:numId="7">
    <w:abstractNumId w:val="15"/>
    <w:lvlOverride w:ilvl="0">
      <w:startOverride w:val="1"/>
    </w:lvlOverride>
  </w:num>
  <w:num w:numId="8">
    <w:abstractNumId w:val="15"/>
    <w:lvlOverride w:ilvl="0">
      <w:startOverride w:val="1"/>
    </w:lvlOverride>
  </w:num>
  <w:num w:numId="9">
    <w:abstractNumId w:val="14"/>
  </w:num>
  <w:num w:numId="10">
    <w:abstractNumId w:val="20"/>
  </w:num>
  <w:num w:numId="11">
    <w:abstractNumId w:val="9"/>
  </w:num>
  <w:num w:numId="12">
    <w:abstractNumId w:val="9"/>
    <w:lvlOverride w:ilvl="0">
      <w:startOverride w:val="1"/>
    </w:lvlOverride>
  </w:num>
  <w:num w:numId="13">
    <w:abstractNumId w:val="15"/>
  </w:num>
  <w:num w:numId="14">
    <w:abstractNumId w:val="15"/>
  </w:num>
  <w:num w:numId="15">
    <w:abstractNumId w:val="15"/>
  </w:num>
  <w:num w:numId="16">
    <w:abstractNumId w:val="15"/>
    <w:lvlOverride w:ilvl="0">
      <w:startOverride w:val="1"/>
    </w:lvlOverride>
  </w:num>
  <w:num w:numId="17">
    <w:abstractNumId w:val="15"/>
  </w:num>
  <w:num w:numId="18">
    <w:abstractNumId w:val="4"/>
  </w:num>
  <w:num w:numId="19">
    <w:abstractNumId w:val="0"/>
  </w:num>
  <w:num w:numId="20">
    <w:abstractNumId w:val="15"/>
  </w:num>
  <w:num w:numId="21">
    <w:abstractNumId w:val="16"/>
  </w:num>
  <w:num w:numId="22">
    <w:abstractNumId w:val="16"/>
  </w:num>
  <w:num w:numId="23">
    <w:abstractNumId w:val="1"/>
  </w:num>
  <w:num w:numId="24">
    <w:abstractNumId w:val="5"/>
  </w:num>
  <w:num w:numId="25">
    <w:abstractNumId w:val="19"/>
  </w:num>
  <w:num w:numId="26">
    <w:abstractNumId w:val="15"/>
  </w:num>
  <w:num w:numId="27">
    <w:abstractNumId w:val="15"/>
  </w:num>
  <w:num w:numId="28">
    <w:abstractNumId w:val="16"/>
  </w:num>
  <w:num w:numId="29">
    <w:abstractNumId w:val="18"/>
  </w:num>
  <w:num w:numId="30">
    <w:abstractNumId w:val="12"/>
  </w:num>
  <w:num w:numId="31">
    <w:abstractNumId w:val="6"/>
  </w:num>
  <w:num w:numId="32">
    <w:abstractNumId w:val="17"/>
  </w:num>
  <w:num w:numId="33">
    <w:abstractNumId w:val="13"/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</w:num>
  <w:num w:numId="36">
    <w:abstractNumId w:val="2"/>
  </w:num>
  <w:num w:numId="37">
    <w:abstractNumId w:val="21"/>
  </w:num>
  <w:num w:numId="38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526"/>
    <w:rsid w:val="00001964"/>
    <w:rsid w:val="00003AFE"/>
    <w:rsid w:val="000067A7"/>
    <w:rsid w:val="000131F5"/>
    <w:rsid w:val="0002756E"/>
    <w:rsid w:val="00027BD8"/>
    <w:rsid w:val="0003525E"/>
    <w:rsid w:val="00046ABE"/>
    <w:rsid w:val="00051B39"/>
    <w:rsid w:val="00057B6A"/>
    <w:rsid w:val="00064763"/>
    <w:rsid w:val="000650EA"/>
    <w:rsid w:val="00067833"/>
    <w:rsid w:val="00070232"/>
    <w:rsid w:val="00070EF5"/>
    <w:rsid w:val="00072769"/>
    <w:rsid w:val="00073858"/>
    <w:rsid w:val="00085181"/>
    <w:rsid w:val="00090F85"/>
    <w:rsid w:val="00091415"/>
    <w:rsid w:val="00091A7D"/>
    <w:rsid w:val="000A04E2"/>
    <w:rsid w:val="000A35F0"/>
    <w:rsid w:val="000B0259"/>
    <w:rsid w:val="000B2625"/>
    <w:rsid w:val="000B4705"/>
    <w:rsid w:val="000B5388"/>
    <w:rsid w:val="000C0AB4"/>
    <w:rsid w:val="000D186E"/>
    <w:rsid w:val="000D2D2F"/>
    <w:rsid w:val="000E1AAD"/>
    <w:rsid w:val="000E7200"/>
    <w:rsid w:val="000F5602"/>
    <w:rsid w:val="000F6F9B"/>
    <w:rsid w:val="000F7EC8"/>
    <w:rsid w:val="0010180F"/>
    <w:rsid w:val="00102838"/>
    <w:rsid w:val="00104800"/>
    <w:rsid w:val="00112066"/>
    <w:rsid w:val="00112B89"/>
    <w:rsid w:val="0011429D"/>
    <w:rsid w:val="001155F9"/>
    <w:rsid w:val="001175A5"/>
    <w:rsid w:val="001217F8"/>
    <w:rsid w:val="00122F18"/>
    <w:rsid w:val="00122F1E"/>
    <w:rsid w:val="00123251"/>
    <w:rsid w:val="00123865"/>
    <w:rsid w:val="001241BB"/>
    <w:rsid w:val="00127164"/>
    <w:rsid w:val="00130FE3"/>
    <w:rsid w:val="00131044"/>
    <w:rsid w:val="0013404D"/>
    <w:rsid w:val="001348C8"/>
    <w:rsid w:val="00137E53"/>
    <w:rsid w:val="0014280E"/>
    <w:rsid w:val="00142BC9"/>
    <w:rsid w:val="0014380F"/>
    <w:rsid w:val="001451A2"/>
    <w:rsid w:val="00156F61"/>
    <w:rsid w:val="001725BF"/>
    <w:rsid w:val="001749F4"/>
    <w:rsid w:val="00185598"/>
    <w:rsid w:val="001930F3"/>
    <w:rsid w:val="00195840"/>
    <w:rsid w:val="001A375C"/>
    <w:rsid w:val="001A7875"/>
    <w:rsid w:val="001B1097"/>
    <w:rsid w:val="001B43BA"/>
    <w:rsid w:val="001C5D09"/>
    <w:rsid w:val="001D057F"/>
    <w:rsid w:val="001D1726"/>
    <w:rsid w:val="001D2907"/>
    <w:rsid w:val="001D3339"/>
    <w:rsid w:val="001D7C77"/>
    <w:rsid w:val="001E5889"/>
    <w:rsid w:val="001E7AB3"/>
    <w:rsid w:val="001E7B20"/>
    <w:rsid w:val="001F00C4"/>
    <w:rsid w:val="001F10A6"/>
    <w:rsid w:val="001F1D45"/>
    <w:rsid w:val="001F4031"/>
    <w:rsid w:val="001F4378"/>
    <w:rsid w:val="002040C3"/>
    <w:rsid w:val="00206919"/>
    <w:rsid w:val="00206EE4"/>
    <w:rsid w:val="00207514"/>
    <w:rsid w:val="0021149F"/>
    <w:rsid w:val="002121B9"/>
    <w:rsid w:val="002140FE"/>
    <w:rsid w:val="00217BD9"/>
    <w:rsid w:val="00226993"/>
    <w:rsid w:val="00240C1D"/>
    <w:rsid w:val="002428C0"/>
    <w:rsid w:val="002474BE"/>
    <w:rsid w:val="00250463"/>
    <w:rsid w:val="0025291D"/>
    <w:rsid w:val="00252CC8"/>
    <w:rsid w:val="00254AD0"/>
    <w:rsid w:val="00262378"/>
    <w:rsid w:val="0026391A"/>
    <w:rsid w:val="00267432"/>
    <w:rsid w:val="002729C3"/>
    <w:rsid w:val="0027384B"/>
    <w:rsid w:val="0027503D"/>
    <w:rsid w:val="00276191"/>
    <w:rsid w:val="002771C6"/>
    <w:rsid w:val="002800A1"/>
    <w:rsid w:val="00282C2B"/>
    <w:rsid w:val="00282D60"/>
    <w:rsid w:val="0028418F"/>
    <w:rsid w:val="00292264"/>
    <w:rsid w:val="0029537E"/>
    <w:rsid w:val="00296FE6"/>
    <w:rsid w:val="002A4163"/>
    <w:rsid w:val="002A4B1B"/>
    <w:rsid w:val="002A7104"/>
    <w:rsid w:val="002B2749"/>
    <w:rsid w:val="002B377A"/>
    <w:rsid w:val="002B5317"/>
    <w:rsid w:val="002B6466"/>
    <w:rsid w:val="002C0F33"/>
    <w:rsid w:val="002C31EE"/>
    <w:rsid w:val="002C3602"/>
    <w:rsid w:val="002C551B"/>
    <w:rsid w:val="002C6B16"/>
    <w:rsid w:val="002D2CC9"/>
    <w:rsid w:val="002D4430"/>
    <w:rsid w:val="002D6552"/>
    <w:rsid w:val="002D7C35"/>
    <w:rsid w:val="002E0C96"/>
    <w:rsid w:val="002E3C48"/>
    <w:rsid w:val="002E7B43"/>
    <w:rsid w:val="00300F5A"/>
    <w:rsid w:val="00310765"/>
    <w:rsid w:val="003118DC"/>
    <w:rsid w:val="003172A3"/>
    <w:rsid w:val="00327D53"/>
    <w:rsid w:val="003348B6"/>
    <w:rsid w:val="003442A4"/>
    <w:rsid w:val="00363F63"/>
    <w:rsid w:val="00364481"/>
    <w:rsid w:val="00370D5F"/>
    <w:rsid w:val="00373511"/>
    <w:rsid w:val="00374665"/>
    <w:rsid w:val="00380C03"/>
    <w:rsid w:val="00386027"/>
    <w:rsid w:val="00386C88"/>
    <w:rsid w:val="00387F6F"/>
    <w:rsid w:val="003B2A97"/>
    <w:rsid w:val="003B2F4B"/>
    <w:rsid w:val="003B3822"/>
    <w:rsid w:val="003B38E2"/>
    <w:rsid w:val="003B41DC"/>
    <w:rsid w:val="003B5CE3"/>
    <w:rsid w:val="003B679E"/>
    <w:rsid w:val="003B7A53"/>
    <w:rsid w:val="003C04E4"/>
    <w:rsid w:val="003C2704"/>
    <w:rsid w:val="003C2D8D"/>
    <w:rsid w:val="003C37C8"/>
    <w:rsid w:val="003C3F15"/>
    <w:rsid w:val="003C6EFD"/>
    <w:rsid w:val="003D2018"/>
    <w:rsid w:val="003D6094"/>
    <w:rsid w:val="003D6A7F"/>
    <w:rsid w:val="003E1494"/>
    <w:rsid w:val="003E24E7"/>
    <w:rsid w:val="003E2D25"/>
    <w:rsid w:val="003E4DDE"/>
    <w:rsid w:val="003E6CBB"/>
    <w:rsid w:val="003F121C"/>
    <w:rsid w:val="00401556"/>
    <w:rsid w:val="004076BE"/>
    <w:rsid w:val="00411B0B"/>
    <w:rsid w:val="004127EF"/>
    <w:rsid w:val="004131CF"/>
    <w:rsid w:val="00417013"/>
    <w:rsid w:val="0042324A"/>
    <w:rsid w:val="00424D6B"/>
    <w:rsid w:val="00425B7E"/>
    <w:rsid w:val="00426E2E"/>
    <w:rsid w:val="004304A0"/>
    <w:rsid w:val="00436909"/>
    <w:rsid w:val="004427F2"/>
    <w:rsid w:val="00442A3A"/>
    <w:rsid w:val="00444A0A"/>
    <w:rsid w:val="004529FF"/>
    <w:rsid w:val="0045686C"/>
    <w:rsid w:val="004673AC"/>
    <w:rsid w:val="004729CC"/>
    <w:rsid w:val="0047334E"/>
    <w:rsid w:val="00473BDF"/>
    <w:rsid w:val="00474120"/>
    <w:rsid w:val="004805C7"/>
    <w:rsid w:val="00486F16"/>
    <w:rsid w:val="00493C00"/>
    <w:rsid w:val="00494110"/>
    <w:rsid w:val="00495587"/>
    <w:rsid w:val="00496FED"/>
    <w:rsid w:val="004A7831"/>
    <w:rsid w:val="004B2F79"/>
    <w:rsid w:val="004C052C"/>
    <w:rsid w:val="004C0862"/>
    <w:rsid w:val="004C21AB"/>
    <w:rsid w:val="004C2A76"/>
    <w:rsid w:val="004C4BF5"/>
    <w:rsid w:val="004C59CD"/>
    <w:rsid w:val="004C6AE7"/>
    <w:rsid w:val="004E0DCB"/>
    <w:rsid w:val="004E283F"/>
    <w:rsid w:val="004E535B"/>
    <w:rsid w:val="004F26FA"/>
    <w:rsid w:val="004F56F4"/>
    <w:rsid w:val="004F61D6"/>
    <w:rsid w:val="004F766D"/>
    <w:rsid w:val="004F7DDF"/>
    <w:rsid w:val="005040D9"/>
    <w:rsid w:val="00505E47"/>
    <w:rsid w:val="00507785"/>
    <w:rsid w:val="00510063"/>
    <w:rsid w:val="0051403E"/>
    <w:rsid w:val="00515B9F"/>
    <w:rsid w:val="00524FDA"/>
    <w:rsid w:val="00550E9B"/>
    <w:rsid w:val="00551E88"/>
    <w:rsid w:val="00553623"/>
    <w:rsid w:val="005548BA"/>
    <w:rsid w:val="0055613B"/>
    <w:rsid w:val="00557E12"/>
    <w:rsid w:val="00562732"/>
    <w:rsid w:val="00572C29"/>
    <w:rsid w:val="00573643"/>
    <w:rsid w:val="00576E08"/>
    <w:rsid w:val="00577A8A"/>
    <w:rsid w:val="00585248"/>
    <w:rsid w:val="00594B86"/>
    <w:rsid w:val="005A0C65"/>
    <w:rsid w:val="005A281C"/>
    <w:rsid w:val="005A5A3E"/>
    <w:rsid w:val="005B5B58"/>
    <w:rsid w:val="005B67CA"/>
    <w:rsid w:val="005C2D84"/>
    <w:rsid w:val="005D0A87"/>
    <w:rsid w:val="005D1D5C"/>
    <w:rsid w:val="005D450A"/>
    <w:rsid w:val="005F263B"/>
    <w:rsid w:val="005F3F42"/>
    <w:rsid w:val="00604737"/>
    <w:rsid w:val="00606B5E"/>
    <w:rsid w:val="0060740C"/>
    <w:rsid w:val="00607B86"/>
    <w:rsid w:val="00625E62"/>
    <w:rsid w:val="006262F9"/>
    <w:rsid w:val="00626E60"/>
    <w:rsid w:val="00632117"/>
    <w:rsid w:val="006347E5"/>
    <w:rsid w:val="006365F8"/>
    <w:rsid w:val="00645A1E"/>
    <w:rsid w:val="00655911"/>
    <w:rsid w:val="00663993"/>
    <w:rsid w:val="00672A0D"/>
    <w:rsid w:val="00675FC4"/>
    <w:rsid w:val="00676423"/>
    <w:rsid w:val="006801EE"/>
    <w:rsid w:val="00681134"/>
    <w:rsid w:val="006824CC"/>
    <w:rsid w:val="0068309B"/>
    <w:rsid w:val="0068738B"/>
    <w:rsid w:val="006920FB"/>
    <w:rsid w:val="0069759C"/>
    <w:rsid w:val="00697DE9"/>
    <w:rsid w:val="006B1686"/>
    <w:rsid w:val="006B1B7C"/>
    <w:rsid w:val="006B40CE"/>
    <w:rsid w:val="006B52A9"/>
    <w:rsid w:val="006B5D1C"/>
    <w:rsid w:val="006B6835"/>
    <w:rsid w:val="006B721A"/>
    <w:rsid w:val="006B7DA4"/>
    <w:rsid w:val="006C05C7"/>
    <w:rsid w:val="006C0DD9"/>
    <w:rsid w:val="006C671E"/>
    <w:rsid w:val="006D4C51"/>
    <w:rsid w:val="006D5764"/>
    <w:rsid w:val="006E274C"/>
    <w:rsid w:val="006E3A2D"/>
    <w:rsid w:val="006E5BEB"/>
    <w:rsid w:val="006F6C98"/>
    <w:rsid w:val="00700E8A"/>
    <w:rsid w:val="00703E6B"/>
    <w:rsid w:val="0070494B"/>
    <w:rsid w:val="00706281"/>
    <w:rsid w:val="00722E96"/>
    <w:rsid w:val="007252FC"/>
    <w:rsid w:val="00732128"/>
    <w:rsid w:val="00734365"/>
    <w:rsid w:val="00734577"/>
    <w:rsid w:val="00735C2F"/>
    <w:rsid w:val="007408D5"/>
    <w:rsid w:val="0074415B"/>
    <w:rsid w:val="007513A6"/>
    <w:rsid w:val="00753517"/>
    <w:rsid w:val="00762397"/>
    <w:rsid w:val="00762650"/>
    <w:rsid w:val="00764280"/>
    <w:rsid w:val="007667CD"/>
    <w:rsid w:val="007671CC"/>
    <w:rsid w:val="00771D15"/>
    <w:rsid w:val="00777069"/>
    <w:rsid w:val="00783113"/>
    <w:rsid w:val="0078726C"/>
    <w:rsid w:val="007935DA"/>
    <w:rsid w:val="007963A1"/>
    <w:rsid w:val="00797426"/>
    <w:rsid w:val="00797728"/>
    <w:rsid w:val="007A22A8"/>
    <w:rsid w:val="007A3055"/>
    <w:rsid w:val="007A7FCC"/>
    <w:rsid w:val="007B0402"/>
    <w:rsid w:val="007B0A78"/>
    <w:rsid w:val="007B138D"/>
    <w:rsid w:val="007C6866"/>
    <w:rsid w:val="007C6DA7"/>
    <w:rsid w:val="007C7838"/>
    <w:rsid w:val="007D0ABF"/>
    <w:rsid w:val="007D2739"/>
    <w:rsid w:val="007D691D"/>
    <w:rsid w:val="007D7C00"/>
    <w:rsid w:val="007E5452"/>
    <w:rsid w:val="007F1EE7"/>
    <w:rsid w:val="007F22BB"/>
    <w:rsid w:val="007F60E6"/>
    <w:rsid w:val="007F6C4D"/>
    <w:rsid w:val="00806B95"/>
    <w:rsid w:val="0081223C"/>
    <w:rsid w:val="008157DE"/>
    <w:rsid w:val="0083437F"/>
    <w:rsid w:val="00834F15"/>
    <w:rsid w:val="008351E4"/>
    <w:rsid w:val="008379F6"/>
    <w:rsid w:val="00847890"/>
    <w:rsid w:val="0085320A"/>
    <w:rsid w:val="008540A4"/>
    <w:rsid w:val="00854FE8"/>
    <w:rsid w:val="0085761F"/>
    <w:rsid w:val="00862B63"/>
    <w:rsid w:val="00864B3B"/>
    <w:rsid w:val="008655EC"/>
    <w:rsid w:val="00870895"/>
    <w:rsid w:val="008710FF"/>
    <w:rsid w:val="008823F5"/>
    <w:rsid w:val="008851B3"/>
    <w:rsid w:val="0088578B"/>
    <w:rsid w:val="00886EAD"/>
    <w:rsid w:val="00893E1A"/>
    <w:rsid w:val="008A1D11"/>
    <w:rsid w:val="008A2317"/>
    <w:rsid w:val="008A3FF0"/>
    <w:rsid w:val="008A40EA"/>
    <w:rsid w:val="008A5673"/>
    <w:rsid w:val="008B0E5F"/>
    <w:rsid w:val="008B21B1"/>
    <w:rsid w:val="008B2D35"/>
    <w:rsid w:val="008B6BF7"/>
    <w:rsid w:val="008C3574"/>
    <w:rsid w:val="008C3C25"/>
    <w:rsid w:val="008D0E86"/>
    <w:rsid w:val="008D1A6C"/>
    <w:rsid w:val="008D64E3"/>
    <w:rsid w:val="008D70CF"/>
    <w:rsid w:val="008E17E9"/>
    <w:rsid w:val="008E1F1A"/>
    <w:rsid w:val="008E44CD"/>
    <w:rsid w:val="008F1596"/>
    <w:rsid w:val="008F1703"/>
    <w:rsid w:val="008F4843"/>
    <w:rsid w:val="008F5E2C"/>
    <w:rsid w:val="008F7A3F"/>
    <w:rsid w:val="009010A1"/>
    <w:rsid w:val="00903858"/>
    <w:rsid w:val="0091020C"/>
    <w:rsid w:val="00917328"/>
    <w:rsid w:val="009224A5"/>
    <w:rsid w:val="0092658C"/>
    <w:rsid w:val="009265B0"/>
    <w:rsid w:val="00934629"/>
    <w:rsid w:val="009350B6"/>
    <w:rsid w:val="00935F76"/>
    <w:rsid w:val="00937C9C"/>
    <w:rsid w:val="00941324"/>
    <w:rsid w:val="009418CA"/>
    <w:rsid w:val="009443B4"/>
    <w:rsid w:val="0095769C"/>
    <w:rsid w:val="0096035E"/>
    <w:rsid w:val="00963EA9"/>
    <w:rsid w:val="009664D0"/>
    <w:rsid w:val="009766C3"/>
    <w:rsid w:val="009767C2"/>
    <w:rsid w:val="009A1CA6"/>
    <w:rsid w:val="009A27E0"/>
    <w:rsid w:val="009A65C2"/>
    <w:rsid w:val="009A6827"/>
    <w:rsid w:val="009B4CFF"/>
    <w:rsid w:val="009B5A71"/>
    <w:rsid w:val="009C1C7F"/>
    <w:rsid w:val="009C2764"/>
    <w:rsid w:val="009C56C1"/>
    <w:rsid w:val="009D29E7"/>
    <w:rsid w:val="009D3C9B"/>
    <w:rsid w:val="009D51EF"/>
    <w:rsid w:val="009E0CAE"/>
    <w:rsid w:val="009E482B"/>
    <w:rsid w:val="009E4858"/>
    <w:rsid w:val="009E6BDA"/>
    <w:rsid w:val="009F0C86"/>
    <w:rsid w:val="009F6F74"/>
    <w:rsid w:val="00A00E8A"/>
    <w:rsid w:val="00A02A4F"/>
    <w:rsid w:val="00A0308B"/>
    <w:rsid w:val="00A05D4A"/>
    <w:rsid w:val="00A07509"/>
    <w:rsid w:val="00A1562A"/>
    <w:rsid w:val="00A15687"/>
    <w:rsid w:val="00A165C4"/>
    <w:rsid w:val="00A20B81"/>
    <w:rsid w:val="00A2150E"/>
    <w:rsid w:val="00A24F2E"/>
    <w:rsid w:val="00A25580"/>
    <w:rsid w:val="00A3078D"/>
    <w:rsid w:val="00A33CFF"/>
    <w:rsid w:val="00A52B98"/>
    <w:rsid w:val="00A6274B"/>
    <w:rsid w:val="00A62AD8"/>
    <w:rsid w:val="00A641DC"/>
    <w:rsid w:val="00A7075C"/>
    <w:rsid w:val="00A74EED"/>
    <w:rsid w:val="00A8166D"/>
    <w:rsid w:val="00A92FB5"/>
    <w:rsid w:val="00A94B4C"/>
    <w:rsid w:val="00A971E5"/>
    <w:rsid w:val="00AA2AEA"/>
    <w:rsid w:val="00AB5C35"/>
    <w:rsid w:val="00AC4F66"/>
    <w:rsid w:val="00AC4F91"/>
    <w:rsid w:val="00AD0EC6"/>
    <w:rsid w:val="00AD15FA"/>
    <w:rsid w:val="00AD24B2"/>
    <w:rsid w:val="00AD51BF"/>
    <w:rsid w:val="00AD60BA"/>
    <w:rsid w:val="00AE08B4"/>
    <w:rsid w:val="00AE39AA"/>
    <w:rsid w:val="00AE5CD3"/>
    <w:rsid w:val="00AF06DD"/>
    <w:rsid w:val="00AF3F86"/>
    <w:rsid w:val="00AF6DDF"/>
    <w:rsid w:val="00B026F1"/>
    <w:rsid w:val="00B02CAD"/>
    <w:rsid w:val="00B27564"/>
    <w:rsid w:val="00B30CF2"/>
    <w:rsid w:val="00B339ED"/>
    <w:rsid w:val="00B36396"/>
    <w:rsid w:val="00B44808"/>
    <w:rsid w:val="00B47788"/>
    <w:rsid w:val="00B47864"/>
    <w:rsid w:val="00B5275C"/>
    <w:rsid w:val="00B548CF"/>
    <w:rsid w:val="00B60122"/>
    <w:rsid w:val="00B62642"/>
    <w:rsid w:val="00B6631E"/>
    <w:rsid w:val="00B70E66"/>
    <w:rsid w:val="00B71D69"/>
    <w:rsid w:val="00B73E09"/>
    <w:rsid w:val="00B741B2"/>
    <w:rsid w:val="00B745EB"/>
    <w:rsid w:val="00B751B9"/>
    <w:rsid w:val="00B764FF"/>
    <w:rsid w:val="00B76FE4"/>
    <w:rsid w:val="00B83E85"/>
    <w:rsid w:val="00B90A17"/>
    <w:rsid w:val="00B91B6F"/>
    <w:rsid w:val="00BA1903"/>
    <w:rsid w:val="00BA212C"/>
    <w:rsid w:val="00BC2B96"/>
    <w:rsid w:val="00BC7A0B"/>
    <w:rsid w:val="00BD400A"/>
    <w:rsid w:val="00BE0A18"/>
    <w:rsid w:val="00BE36F8"/>
    <w:rsid w:val="00BE4836"/>
    <w:rsid w:val="00BF17EA"/>
    <w:rsid w:val="00BF4277"/>
    <w:rsid w:val="00BF5F7B"/>
    <w:rsid w:val="00C009E0"/>
    <w:rsid w:val="00C0521A"/>
    <w:rsid w:val="00C12721"/>
    <w:rsid w:val="00C12C02"/>
    <w:rsid w:val="00C12E37"/>
    <w:rsid w:val="00C13E51"/>
    <w:rsid w:val="00C15555"/>
    <w:rsid w:val="00C159F7"/>
    <w:rsid w:val="00C24776"/>
    <w:rsid w:val="00C25E60"/>
    <w:rsid w:val="00C26C2E"/>
    <w:rsid w:val="00C27467"/>
    <w:rsid w:val="00C3218A"/>
    <w:rsid w:val="00C34808"/>
    <w:rsid w:val="00C3620D"/>
    <w:rsid w:val="00C36D8D"/>
    <w:rsid w:val="00C40000"/>
    <w:rsid w:val="00C40950"/>
    <w:rsid w:val="00C41841"/>
    <w:rsid w:val="00C426CB"/>
    <w:rsid w:val="00C46C88"/>
    <w:rsid w:val="00C51B3E"/>
    <w:rsid w:val="00C54515"/>
    <w:rsid w:val="00C564D8"/>
    <w:rsid w:val="00C60C60"/>
    <w:rsid w:val="00C621BF"/>
    <w:rsid w:val="00C71818"/>
    <w:rsid w:val="00C7219F"/>
    <w:rsid w:val="00C766A1"/>
    <w:rsid w:val="00C801B0"/>
    <w:rsid w:val="00C84448"/>
    <w:rsid w:val="00C92C09"/>
    <w:rsid w:val="00C92FB7"/>
    <w:rsid w:val="00C94136"/>
    <w:rsid w:val="00C94457"/>
    <w:rsid w:val="00C94BC6"/>
    <w:rsid w:val="00CA2341"/>
    <w:rsid w:val="00CA4DD4"/>
    <w:rsid w:val="00CA781F"/>
    <w:rsid w:val="00CB1024"/>
    <w:rsid w:val="00CB1B02"/>
    <w:rsid w:val="00CB4C23"/>
    <w:rsid w:val="00CC24A4"/>
    <w:rsid w:val="00CC3411"/>
    <w:rsid w:val="00CC3AF8"/>
    <w:rsid w:val="00CD0B7E"/>
    <w:rsid w:val="00CD6E07"/>
    <w:rsid w:val="00CE0C53"/>
    <w:rsid w:val="00CE25A9"/>
    <w:rsid w:val="00CE2B3F"/>
    <w:rsid w:val="00CE2E47"/>
    <w:rsid w:val="00CE3339"/>
    <w:rsid w:val="00CE6DD6"/>
    <w:rsid w:val="00CF1CB1"/>
    <w:rsid w:val="00CF1E4E"/>
    <w:rsid w:val="00CF257E"/>
    <w:rsid w:val="00CF54E3"/>
    <w:rsid w:val="00D0232A"/>
    <w:rsid w:val="00D12C95"/>
    <w:rsid w:val="00D14155"/>
    <w:rsid w:val="00D15D0E"/>
    <w:rsid w:val="00D16E06"/>
    <w:rsid w:val="00D173B4"/>
    <w:rsid w:val="00D20D00"/>
    <w:rsid w:val="00D22331"/>
    <w:rsid w:val="00D25252"/>
    <w:rsid w:val="00D25BF2"/>
    <w:rsid w:val="00D26466"/>
    <w:rsid w:val="00D27407"/>
    <w:rsid w:val="00D3089C"/>
    <w:rsid w:val="00D32A96"/>
    <w:rsid w:val="00D32ECA"/>
    <w:rsid w:val="00D41092"/>
    <w:rsid w:val="00D43D21"/>
    <w:rsid w:val="00D46443"/>
    <w:rsid w:val="00D504CC"/>
    <w:rsid w:val="00D51DCE"/>
    <w:rsid w:val="00D5660E"/>
    <w:rsid w:val="00D6388C"/>
    <w:rsid w:val="00D705A8"/>
    <w:rsid w:val="00D708A7"/>
    <w:rsid w:val="00D752AB"/>
    <w:rsid w:val="00D80034"/>
    <w:rsid w:val="00D85A23"/>
    <w:rsid w:val="00D86FE1"/>
    <w:rsid w:val="00D87770"/>
    <w:rsid w:val="00D91658"/>
    <w:rsid w:val="00DA149D"/>
    <w:rsid w:val="00DA3938"/>
    <w:rsid w:val="00DA4C9E"/>
    <w:rsid w:val="00DA5D32"/>
    <w:rsid w:val="00DB0876"/>
    <w:rsid w:val="00DB5A46"/>
    <w:rsid w:val="00DB7D98"/>
    <w:rsid w:val="00DB7DB7"/>
    <w:rsid w:val="00DC29F2"/>
    <w:rsid w:val="00DC3A8B"/>
    <w:rsid w:val="00DD21FA"/>
    <w:rsid w:val="00DD71D9"/>
    <w:rsid w:val="00DE280E"/>
    <w:rsid w:val="00DE6A5F"/>
    <w:rsid w:val="00DE78DF"/>
    <w:rsid w:val="00DF3477"/>
    <w:rsid w:val="00DF5C2F"/>
    <w:rsid w:val="00DF5EF7"/>
    <w:rsid w:val="00E07C80"/>
    <w:rsid w:val="00E17D49"/>
    <w:rsid w:val="00E24871"/>
    <w:rsid w:val="00E24DDF"/>
    <w:rsid w:val="00E3323C"/>
    <w:rsid w:val="00E42363"/>
    <w:rsid w:val="00E42606"/>
    <w:rsid w:val="00E42F2A"/>
    <w:rsid w:val="00E42F76"/>
    <w:rsid w:val="00E518BA"/>
    <w:rsid w:val="00E5236B"/>
    <w:rsid w:val="00E53985"/>
    <w:rsid w:val="00E54BAD"/>
    <w:rsid w:val="00E6396A"/>
    <w:rsid w:val="00E63CE1"/>
    <w:rsid w:val="00E6438A"/>
    <w:rsid w:val="00E65B74"/>
    <w:rsid w:val="00E725A0"/>
    <w:rsid w:val="00E7546E"/>
    <w:rsid w:val="00E80D79"/>
    <w:rsid w:val="00E838EC"/>
    <w:rsid w:val="00E83AF4"/>
    <w:rsid w:val="00E846EE"/>
    <w:rsid w:val="00E865A9"/>
    <w:rsid w:val="00E92F9B"/>
    <w:rsid w:val="00EA1AD2"/>
    <w:rsid w:val="00EA67B7"/>
    <w:rsid w:val="00EB1BE3"/>
    <w:rsid w:val="00EB2FF6"/>
    <w:rsid w:val="00EB5B5F"/>
    <w:rsid w:val="00EC1E23"/>
    <w:rsid w:val="00EC2A9F"/>
    <w:rsid w:val="00ED72BF"/>
    <w:rsid w:val="00ED7BD1"/>
    <w:rsid w:val="00EE0526"/>
    <w:rsid w:val="00EE23A9"/>
    <w:rsid w:val="00EE28D1"/>
    <w:rsid w:val="00EE5A4A"/>
    <w:rsid w:val="00EF009E"/>
    <w:rsid w:val="00EF17D7"/>
    <w:rsid w:val="00EF28B9"/>
    <w:rsid w:val="00EF5D7C"/>
    <w:rsid w:val="00EF69B3"/>
    <w:rsid w:val="00F044DD"/>
    <w:rsid w:val="00F066B1"/>
    <w:rsid w:val="00F10397"/>
    <w:rsid w:val="00F145C4"/>
    <w:rsid w:val="00F15E78"/>
    <w:rsid w:val="00F172AF"/>
    <w:rsid w:val="00F20003"/>
    <w:rsid w:val="00F25B91"/>
    <w:rsid w:val="00F30235"/>
    <w:rsid w:val="00F31B5A"/>
    <w:rsid w:val="00F3277D"/>
    <w:rsid w:val="00F34828"/>
    <w:rsid w:val="00F4531F"/>
    <w:rsid w:val="00F505B5"/>
    <w:rsid w:val="00F50CAE"/>
    <w:rsid w:val="00F51EED"/>
    <w:rsid w:val="00F54B6B"/>
    <w:rsid w:val="00F579E4"/>
    <w:rsid w:val="00F57DA5"/>
    <w:rsid w:val="00F600F5"/>
    <w:rsid w:val="00F65151"/>
    <w:rsid w:val="00F6747D"/>
    <w:rsid w:val="00F72701"/>
    <w:rsid w:val="00F72FC2"/>
    <w:rsid w:val="00F735B1"/>
    <w:rsid w:val="00F764FB"/>
    <w:rsid w:val="00F80755"/>
    <w:rsid w:val="00F80A45"/>
    <w:rsid w:val="00F9240B"/>
    <w:rsid w:val="00F97DA7"/>
    <w:rsid w:val="00FA17AE"/>
    <w:rsid w:val="00FA6819"/>
    <w:rsid w:val="00FA740E"/>
    <w:rsid w:val="00FA7800"/>
    <w:rsid w:val="00FB3A87"/>
    <w:rsid w:val="00FB4970"/>
    <w:rsid w:val="00FB662A"/>
    <w:rsid w:val="00FC42D8"/>
    <w:rsid w:val="00FE048C"/>
    <w:rsid w:val="00FE1113"/>
    <w:rsid w:val="00FE3E66"/>
    <w:rsid w:val="00FE3F5D"/>
    <w:rsid w:val="00FE4450"/>
    <w:rsid w:val="00FE615B"/>
    <w:rsid w:val="00FE6665"/>
    <w:rsid w:val="00FF1523"/>
    <w:rsid w:val="00FF1B3B"/>
    <w:rsid w:val="00FF7E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92631A"/>
  <w15:docId w15:val="{D5183EDC-D68B-4DBF-9F96-71090A923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1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4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6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uiPriority w:val="99"/>
    <w:qFormat/>
    <w:rsid w:val="00C92FB7"/>
    <w:pPr>
      <w:keepNext/>
      <w:keepLines/>
      <w:spacing w:after="120" w:line="276" w:lineRule="auto"/>
      <w:jc w:val="both"/>
    </w:pPr>
    <w:rPr>
      <w:rFonts w:ascii="Arial" w:hAnsi="Arial"/>
      <w:szCs w:val="22"/>
    </w:rPr>
  </w:style>
  <w:style w:type="paragraph" w:styleId="Nadpis1">
    <w:name w:val="heading 1"/>
    <w:basedOn w:val="Normln"/>
    <w:next w:val="Text"/>
    <w:link w:val="Nadpis1Char"/>
    <w:uiPriority w:val="9"/>
    <w:qFormat/>
    <w:rsid w:val="002C31EE"/>
    <w:pPr>
      <w:spacing w:before="120"/>
      <w:contextualSpacing/>
      <w:jc w:val="left"/>
      <w:outlineLvl w:val="0"/>
    </w:pPr>
    <w:rPr>
      <w:b/>
      <w:bCs/>
      <w:caps/>
      <w:sz w:val="36"/>
      <w:szCs w:val="28"/>
    </w:rPr>
  </w:style>
  <w:style w:type="paragraph" w:styleId="Nadpis2">
    <w:name w:val="heading 2"/>
    <w:basedOn w:val="Normln"/>
    <w:next w:val="Text"/>
    <w:link w:val="Nadpis2Char"/>
    <w:uiPriority w:val="11"/>
    <w:unhideWhenUsed/>
    <w:qFormat/>
    <w:rsid w:val="002C31EE"/>
    <w:pPr>
      <w:numPr>
        <w:ilvl w:val="1"/>
        <w:numId w:val="5"/>
      </w:numPr>
      <w:spacing w:before="120"/>
      <w:contextualSpacing/>
      <w:jc w:val="left"/>
      <w:outlineLvl w:val="1"/>
    </w:pPr>
    <w:rPr>
      <w:b/>
      <w:bCs/>
      <w:sz w:val="28"/>
      <w:szCs w:val="26"/>
    </w:rPr>
  </w:style>
  <w:style w:type="paragraph" w:styleId="Nadpis3">
    <w:name w:val="heading 3"/>
    <w:basedOn w:val="Normln"/>
    <w:next w:val="Text"/>
    <w:link w:val="Nadpis3Char"/>
    <w:uiPriority w:val="12"/>
    <w:unhideWhenUsed/>
    <w:qFormat/>
    <w:rsid w:val="00D6388C"/>
    <w:pPr>
      <w:numPr>
        <w:ilvl w:val="2"/>
        <w:numId w:val="5"/>
      </w:numPr>
      <w:spacing w:before="100" w:after="100"/>
      <w:contextualSpacing/>
      <w:jc w:val="left"/>
      <w:outlineLvl w:val="2"/>
    </w:pPr>
    <w:rPr>
      <w:b/>
      <w:bCs/>
      <w:i/>
      <w:sz w:val="24"/>
      <w:szCs w:val="24"/>
    </w:rPr>
  </w:style>
  <w:style w:type="paragraph" w:styleId="Nadpis4">
    <w:name w:val="heading 4"/>
    <w:basedOn w:val="Normln"/>
    <w:next w:val="Text"/>
    <w:link w:val="Nadpis4Char"/>
    <w:uiPriority w:val="13"/>
    <w:unhideWhenUsed/>
    <w:qFormat/>
    <w:rsid w:val="005F3F42"/>
    <w:pPr>
      <w:numPr>
        <w:ilvl w:val="3"/>
        <w:numId w:val="5"/>
      </w:numPr>
      <w:spacing w:before="360"/>
      <w:contextualSpacing/>
      <w:jc w:val="left"/>
      <w:outlineLvl w:val="3"/>
    </w:pPr>
    <w:rPr>
      <w:b/>
      <w:bCs/>
      <w:i/>
      <w:iCs/>
      <w:sz w:val="24"/>
      <w:szCs w:val="24"/>
    </w:rPr>
  </w:style>
  <w:style w:type="paragraph" w:styleId="Nadpis5">
    <w:name w:val="heading 5"/>
    <w:basedOn w:val="Normln"/>
    <w:next w:val="Text"/>
    <w:link w:val="Nadpis5Char"/>
    <w:uiPriority w:val="14"/>
    <w:unhideWhenUsed/>
    <w:qFormat/>
    <w:rsid w:val="007252FC"/>
    <w:pPr>
      <w:numPr>
        <w:ilvl w:val="4"/>
        <w:numId w:val="5"/>
      </w:numPr>
      <w:spacing w:before="360"/>
      <w:contextualSpacing/>
      <w:jc w:val="left"/>
      <w:outlineLvl w:val="4"/>
    </w:pPr>
    <w:rPr>
      <w:b/>
      <w:sz w:val="26"/>
      <w:szCs w:val="24"/>
    </w:rPr>
  </w:style>
  <w:style w:type="paragraph" w:styleId="Nadpis6">
    <w:name w:val="heading 6"/>
    <w:basedOn w:val="Normln"/>
    <w:next w:val="Text"/>
    <w:link w:val="Nadpis6Char"/>
    <w:uiPriority w:val="15"/>
    <w:unhideWhenUsed/>
    <w:qFormat/>
    <w:rsid w:val="007252FC"/>
    <w:pPr>
      <w:numPr>
        <w:ilvl w:val="5"/>
        <w:numId w:val="5"/>
      </w:numPr>
      <w:spacing w:before="360"/>
      <w:contextualSpacing/>
      <w:outlineLvl w:val="5"/>
    </w:pPr>
    <w:rPr>
      <w:b/>
      <w:iCs/>
      <w:sz w:val="24"/>
      <w:szCs w:val="24"/>
    </w:rPr>
  </w:style>
  <w:style w:type="paragraph" w:styleId="Nadpis7">
    <w:name w:val="heading 7"/>
    <w:basedOn w:val="Normln"/>
    <w:next w:val="Text"/>
    <w:link w:val="Nadpis7Char"/>
    <w:uiPriority w:val="16"/>
    <w:unhideWhenUsed/>
    <w:qFormat/>
    <w:rsid w:val="00DB0876"/>
    <w:pPr>
      <w:spacing w:before="360"/>
      <w:contextualSpacing/>
      <w:jc w:val="left"/>
      <w:outlineLvl w:val="6"/>
    </w:pPr>
    <w:rPr>
      <w:iCs/>
      <w:smallCaps/>
      <w:sz w:val="24"/>
      <w:szCs w:val="24"/>
    </w:rPr>
  </w:style>
  <w:style w:type="paragraph" w:styleId="Nadpis8">
    <w:name w:val="heading 8"/>
    <w:basedOn w:val="Normln"/>
    <w:next w:val="Text"/>
    <w:link w:val="Nadpis8Char"/>
    <w:uiPriority w:val="17"/>
    <w:unhideWhenUsed/>
    <w:qFormat/>
    <w:rsid w:val="00DB0876"/>
    <w:pPr>
      <w:spacing w:before="240"/>
      <w:contextualSpacing/>
      <w:jc w:val="left"/>
      <w:outlineLvl w:val="7"/>
    </w:pPr>
    <w:rPr>
      <w:smallCaps/>
      <w:color w:val="404040"/>
      <w:szCs w:val="20"/>
    </w:rPr>
  </w:style>
  <w:style w:type="paragraph" w:styleId="Nadpis9">
    <w:name w:val="heading 9"/>
    <w:basedOn w:val="Normln"/>
    <w:next w:val="Text"/>
    <w:link w:val="Nadpis9Char"/>
    <w:uiPriority w:val="18"/>
    <w:unhideWhenUsed/>
    <w:qFormat/>
    <w:rsid w:val="00DB0876"/>
    <w:pPr>
      <w:numPr>
        <w:ilvl w:val="8"/>
        <w:numId w:val="5"/>
      </w:numPr>
      <w:spacing w:before="240"/>
      <w:contextualSpacing/>
      <w:outlineLvl w:val="8"/>
    </w:pPr>
    <w:rPr>
      <w:i/>
      <w:iCs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2C31EE"/>
    <w:rPr>
      <w:rFonts w:ascii="Arial" w:eastAsia="Times New Roman" w:hAnsi="Arial" w:cs="Times New Roman"/>
      <w:b/>
      <w:bCs/>
      <w:caps/>
      <w:sz w:val="36"/>
      <w:szCs w:val="28"/>
    </w:rPr>
  </w:style>
  <w:style w:type="character" w:customStyle="1" w:styleId="Nadpis2Char">
    <w:name w:val="Nadpis 2 Char"/>
    <w:link w:val="Nadpis2"/>
    <w:uiPriority w:val="11"/>
    <w:rsid w:val="002C31EE"/>
    <w:rPr>
      <w:rFonts w:ascii="Arial" w:hAnsi="Arial"/>
      <w:b/>
      <w:bCs/>
      <w:sz w:val="28"/>
      <w:szCs w:val="26"/>
    </w:rPr>
  </w:style>
  <w:style w:type="character" w:customStyle="1" w:styleId="Nadpis3Char">
    <w:name w:val="Nadpis 3 Char"/>
    <w:link w:val="Nadpis3"/>
    <w:uiPriority w:val="12"/>
    <w:rsid w:val="00D6388C"/>
    <w:rPr>
      <w:rFonts w:ascii="Arial" w:hAnsi="Arial"/>
      <w:b/>
      <w:bCs/>
      <w:i/>
      <w:sz w:val="24"/>
      <w:szCs w:val="24"/>
    </w:rPr>
  </w:style>
  <w:style w:type="character" w:customStyle="1" w:styleId="Nadpis4Char">
    <w:name w:val="Nadpis 4 Char"/>
    <w:link w:val="Nadpis4"/>
    <w:uiPriority w:val="13"/>
    <w:rsid w:val="005F3F42"/>
    <w:rPr>
      <w:rFonts w:ascii="Arial" w:hAnsi="Arial"/>
      <w:b/>
      <w:bCs/>
      <w:i/>
      <w:iCs/>
      <w:sz w:val="24"/>
      <w:szCs w:val="24"/>
    </w:rPr>
  </w:style>
  <w:style w:type="character" w:customStyle="1" w:styleId="Nadpis5Char">
    <w:name w:val="Nadpis 5 Char"/>
    <w:link w:val="Nadpis5"/>
    <w:uiPriority w:val="14"/>
    <w:rsid w:val="004C59CD"/>
    <w:rPr>
      <w:rFonts w:ascii="Arial" w:eastAsia="Times New Roman" w:hAnsi="Arial" w:cs="Times New Roman"/>
      <w:b/>
      <w:sz w:val="26"/>
      <w:szCs w:val="24"/>
    </w:rPr>
  </w:style>
  <w:style w:type="character" w:customStyle="1" w:styleId="Nadpis6Char">
    <w:name w:val="Nadpis 6 Char"/>
    <w:link w:val="Nadpis6"/>
    <w:uiPriority w:val="15"/>
    <w:rsid w:val="004C59CD"/>
    <w:rPr>
      <w:rFonts w:ascii="Arial" w:eastAsia="Times New Roman" w:hAnsi="Arial" w:cs="Times New Roman"/>
      <w:b/>
      <w:iCs/>
      <w:sz w:val="24"/>
      <w:szCs w:val="24"/>
    </w:rPr>
  </w:style>
  <w:style w:type="character" w:customStyle="1" w:styleId="Nadpis7Char">
    <w:name w:val="Nadpis 7 Char"/>
    <w:link w:val="Nadpis7"/>
    <w:uiPriority w:val="16"/>
    <w:rsid w:val="004C59CD"/>
    <w:rPr>
      <w:rFonts w:ascii="Arial" w:eastAsia="Times New Roman" w:hAnsi="Arial" w:cs="Times New Roman"/>
      <w:iCs/>
      <w:smallCaps/>
      <w:sz w:val="24"/>
      <w:szCs w:val="24"/>
    </w:rPr>
  </w:style>
  <w:style w:type="character" w:customStyle="1" w:styleId="Nadpis8Char">
    <w:name w:val="Nadpis 8 Char"/>
    <w:link w:val="Nadpis8"/>
    <w:uiPriority w:val="17"/>
    <w:rsid w:val="004C59CD"/>
    <w:rPr>
      <w:rFonts w:ascii="Arial" w:eastAsia="Times New Roman" w:hAnsi="Arial" w:cs="Times New Roman"/>
      <w:smallCaps/>
      <w:color w:val="404040"/>
      <w:sz w:val="20"/>
      <w:szCs w:val="20"/>
    </w:rPr>
  </w:style>
  <w:style w:type="paragraph" w:styleId="Nzev">
    <w:name w:val="Title"/>
    <w:basedOn w:val="Normln"/>
    <w:next w:val="Podtitul1"/>
    <w:link w:val="NzevChar"/>
    <w:uiPriority w:val="1"/>
    <w:qFormat/>
    <w:rsid w:val="00DB0876"/>
    <w:pPr>
      <w:spacing w:before="2400" w:after="0" w:line="360" w:lineRule="auto"/>
      <w:jc w:val="center"/>
    </w:pPr>
    <w:rPr>
      <w:b/>
      <w:caps/>
      <w:spacing w:val="5"/>
      <w:kern w:val="28"/>
      <w:sz w:val="44"/>
      <w:szCs w:val="52"/>
    </w:rPr>
  </w:style>
  <w:style w:type="character" w:customStyle="1" w:styleId="NzevChar">
    <w:name w:val="Název Char"/>
    <w:link w:val="Nzev"/>
    <w:uiPriority w:val="1"/>
    <w:rsid w:val="004C59CD"/>
    <w:rPr>
      <w:rFonts w:ascii="Arial" w:eastAsia="Times New Roman" w:hAnsi="Arial" w:cs="Times New Roman"/>
      <w:b/>
      <w:caps/>
      <w:spacing w:val="5"/>
      <w:kern w:val="28"/>
      <w:sz w:val="44"/>
      <w:szCs w:val="52"/>
    </w:rPr>
  </w:style>
  <w:style w:type="paragraph" w:customStyle="1" w:styleId="Podtitul1">
    <w:name w:val="Podtitul1"/>
    <w:basedOn w:val="Normln"/>
    <w:link w:val="PodtitulChar"/>
    <w:uiPriority w:val="2"/>
    <w:qFormat/>
    <w:rsid w:val="00DB0876"/>
    <w:pPr>
      <w:numPr>
        <w:ilvl w:val="1"/>
      </w:numPr>
      <w:spacing w:before="2280" w:after="0" w:line="360" w:lineRule="auto"/>
      <w:jc w:val="center"/>
    </w:pPr>
    <w:rPr>
      <w:iCs/>
      <w:spacing w:val="15"/>
      <w:sz w:val="36"/>
      <w:szCs w:val="24"/>
    </w:rPr>
  </w:style>
  <w:style w:type="character" w:customStyle="1" w:styleId="PodtitulChar">
    <w:name w:val="Podtitul Char"/>
    <w:link w:val="Podtitul1"/>
    <w:uiPriority w:val="2"/>
    <w:rsid w:val="004C59CD"/>
    <w:rPr>
      <w:rFonts w:ascii="Arial" w:eastAsia="Times New Roman" w:hAnsi="Arial" w:cs="Times New Roman"/>
      <w:iCs/>
      <w:spacing w:val="15"/>
      <w:sz w:val="36"/>
      <w:szCs w:val="24"/>
    </w:rPr>
  </w:style>
  <w:style w:type="paragraph" w:customStyle="1" w:styleId="Stupe">
    <w:name w:val="Stupeň"/>
    <w:basedOn w:val="Podtitul1"/>
    <w:next w:val="Text"/>
    <w:uiPriority w:val="3"/>
    <w:qFormat/>
    <w:rsid w:val="00DB0876"/>
    <w:pPr>
      <w:spacing w:before="1680"/>
    </w:pPr>
    <w:rPr>
      <w:sz w:val="28"/>
    </w:rPr>
  </w:style>
  <w:style w:type="paragraph" w:styleId="Nadpisobsahu">
    <w:name w:val="TOC Heading"/>
    <w:basedOn w:val="Nadpis1"/>
    <w:next w:val="Text"/>
    <w:uiPriority w:val="39"/>
    <w:unhideWhenUsed/>
    <w:qFormat/>
    <w:rsid w:val="00B62642"/>
    <w:pPr>
      <w:outlineLvl w:val="9"/>
    </w:pPr>
    <w:rPr>
      <w:sz w:val="28"/>
      <w:lang w:eastAsia="en-US"/>
    </w:rPr>
  </w:style>
  <w:style w:type="paragraph" w:styleId="Obsah2">
    <w:name w:val="toc 2"/>
    <w:basedOn w:val="Normln"/>
    <w:next w:val="Normln"/>
    <w:uiPriority w:val="39"/>
    <w:unhideWhenUsed/>
    <w:qFormat/>
    <w:rsid w:val="007252FC"/>
    <w:pPr>
      <w:ind w:left="113"/>
      <w:contextualSpacing/>
    </w:pPr>
    <w:rPr>
      <w:lang w:eastAsia="en-US"/>
    </w:rPr>
  </w:style>
  <w:style w:type="paragraph" w:styleId="Obsah1">
    <w:name w:val="toc 1"/>
    <w:basedOn w:val="Normln"/>
    <w:next w:val="Normln"/>
    <w:uiPriority w:val="39"/>
    <w:unhideWhenUsed/>
    <w:qFormat/>
    <w:rsid w:val="007252FC"/>
    <w:pPr>
      <w:tabs>
        <w:tab w:val="right" w:leader="dot" w:pos="9344"/>
      </w:tabs>
      <w:spacing w:before="240"/>
      <w:contextualSpacing/>
    </w:pPr>
    <w:rPr>
      <w:b/>
      <w:smallCaps/>
      <w:lang w:eastAsia="en-US"/>
    </w:rPr>
  </w:style>
  <w:style w:type="paragraph" w:styleId="Obsah3">
    <w:name w:val="toc 3"/>
    <w:basedOn w:val="Normln"/>
    <w:next w:val="Normln"/>
    <w:uiPriority w:val="39"/>
    <w:unhideWhenUsed/>
    <w:qFormat/>
    <w:rsid w:val="007252FC"/>
    <w:pPr>
      <w:ind w:left="284"/>
      <w:contextualSpacing/>
    </w:pPr>
    <w:rPr>
      <w:i/>
      <w:sz w:val="18"/>
      <w:lang w:eastAsia="en-US"/>
    </w:rPr>
  </w:style>
  <w:style w:type="character" w:styleId="Hypertextovodkaz">
    <w:name w:val="Hyperlink"/>
    <w:uiPriority w:val="99"/>
    <w:rsid w:val="00DB0876"/>
    <w:rPr>
      <w:color w:val="CC9900"/>
      <w:u w:val="single"/>
    </w:rPr>
  </w:style>
  <w:style w:type="paragraph" w:styleId="Obsah4">
    <w:name w:val="toc 4"/>
    <w:basedOn w:val="Normln"/>
    <w:next w:val="Normln"/>
    <w:uiPriority w:val="39"/>
    <w:unhideWhenUsed/>
    <w:rsid w:val="007252FC"/>
    <w:pPr>
      <w:spacing w:line="360" w:lineRule="auto"/>
      <w:ind w:left="454"/>
      <w:contextualSpacing/>
    </w:pPr>
    <w:rPr>
      <w:sz w:val="16"/>
      <w:szCs w:val="24"/>
    </w:rPr>
  </w:style>
  <w:style w:type="paragraph" w:customStyle="1" w:styleId="Typzpravy">
    <w:name w:val="Typ zpravy"/>
    <w:basedOn w:val="Normln"/>
    <w:next w:val="Text"/>
    <w:link w:val="TypzpravyChar"/>
    <w:uiPriority w:val="4"/>
    <w:qFormat/>
    <w:rsid w:val="00CE0C53"/>
    <w:pPr>
      <w:spacing w:before="840" w:after="0" w:line="360" w:lineRule="auto"/>
      <w:jc w:val="center"/>
    </w:pPr>
    <w:rPr>
      <w:b/>
      <w:noProof/>
      <w:sz w:val="36"/>
      <w:szCs w:val="24"/>
      <w:lang w:eastAsia="en-US"/>
    </w:rPr>
  </w:style>
  <w:style w:type="paragraph" w:styleId="Obsah5">
    <w:name w:val="toc 5"/>
    <w:basedOn w:val="Normln"/>
    <w:next w:val="Normln"/>
    <w:uiPriority w:val="44"/>
    <w:unhideWhenUsed/>
    <w:rsid w:val="007252FC"/>
    <w:pPr>
      <w:spacing w:after="60" w:line="240" w:lineRule="auto"/>
      <w:ind w:left="624"/>
      <w:contextualSpacing/>
    </w:pPr>
    <w:rPr>
      <w:i/>
      <w:noProof/>
      <w:szCs w:val="24"/>
    </w:rPr>
  </w:style>
  <w:style w:type="paragraph" w:styleId="Zhlav">
    <w:name w:val="header"/>
    <w:basedOn w:val="Normln"/>
    <w:link w:val="ZhlavChar"/>
    <w:uiPriority w:val="99"/>
    <w:unhideWhenUsed/>
    <w:qFormat/>
    <w:rsid w:val="00DB0876"/>
    <w:pPr>
      <w:tabs>
        <w:tab w:val="center" w:pos="4536"/>
        <w:tab w:val="right" w:pos="9072"/>
      </w:tabs>
      <w:spacing w:after="0" w:line="240" w:lineRule="auto"/>
    </w:pPr>
    <w:rPr>
      <w:sz w:val="16"/>
      <w:szCs w:val="24"/>
    </w:rPr>
  </w:style>
  <w:style w:type="character" w:customStyle="1" w:styleId="ZhlavChar">
    <w:name w:val="Záhlaví Char"/>
    <w:link w:val="Zhlav"/>
    <w:uiPriority w:val="99"/>
    <w:rsid w:val="00137E53"/>
    <w:rPr>
      <w:rFonts w:ascii="Arial" w:eastAsia="Times New Roman" w:hAnsi="Arial" w:cs="Times New Roman"/>
      <w:sz w:val="16"/>
      <w:szCs w:val="24"/>
    </w:rPr>
  </w:style>
  <w:style w:type="character" w:customStyle="1" w:styleId="Nadpis9Char">
    <w:name w:val="Nadpis 9 Char"/>
    <w:link w:val="Nadpis9"/>
    <w:uiPriority w:val="18"/>
    <w:rsid w:val="004C59CD"/>
    <w:rPr>
      <w:rFonts w:ascii="Arial" w:eastAsia="Times New Roman" w:hAnsi="Arial" w:cs="Times New Roman"/>
      <w:i/>
      <w:iCs/>
      <w:sz w:val="20"/>
      <w:szCs w:val="20"/>
    </w:rPr>
  </w:style>
  <w:style w:type="character" w:customStyle="1" w:styleId="TypzpravyChar">
    <w:name w:val="Typ zpravy Char"/>
    <w:link w:val="Typzpravy"/>
    <w:uiPriority w:val="4"/>
    <w:rsid w:val="004C59CD"/>
    <w:rPr>
      <w:rFonts w:ascii="Arial" w:hAnsi="Arial" w:cs="Times New Roman"/>
      <w:b/>
      <w:noProof/>
      <w:sz w:val="36"/>
      <w:szCs w:val="24"/>
      <w:lang w:eastAsia="en-US"/>
    </w:rPr>
  </w:style>
  <w:style w:type="paragraph" w:styleId="Zpat">
    <w:name w:val="footer"/>
    <w:basedOn w:val="Normln"/>
    <w:link w:val="ZpatChar"/>
    <w:uiPriority w:val="99"/>
    <w:unhideWhenUsed/>
    <w:qFormat/>
    <w:rsid w:val="00DB0876"/>
    <w:pPr>
      <w:pBdr>
        <w:top w:val="single" w:sz="8" w:space="1" w:color="auto"/>
      </w:pBdr>
      <w:tabs>
        <w:tab w:val="left" w:pos="2100"/>
        <w:tab w:val="center" w:pos="4536"/>
        <w:tab w:val="right" w:pos="9354"/>
      </w:tabs>
      <w:spacing w:after="0" w:line="240" w:lineRule="auto"/>
      <w:jc w:val="left"/>
    </w:pPr>
    <w:rPr>
      <w:sz w:val="18"/>
    </w:rPr>
  </w:style>
  <w:style w:type="character" w:customStyle="1" w:styleId="ZpatChar">
    <w:name w:val="Zápatí Char"/>
    <w:link w:val="Zpat"/>
    <w:uiPriority w:val="99"/>
    <w:rsid w:val="006E274C"/>
    <w:rPr>
      <w:rFonts w:ascii="Arial" w:hAnsi="Arial"/>
      <w:sz w:val="18"/>
    </w:rPr>
  </w:style>
  <w:style w:type="paragraph" w:styleId="Obsah6">
    <w:name w:val="toc 6"/>
    <w:basedOn w:val="Normln"/>
    <w:next w:val="Normln"/>
    <w:uiPriority w:val="45"/>
    <w:unhideWhenUsed/>
    <w:rsid w:val="002A4B1B"/>
    <w:pPr>
      <w:spacing w:after="60" w:line="240" w:lineRule="auto"/>
      <w:ind w:left="851"/>
      <w:contextualSpacing/>
    </w:pPr>
    <w:rPr>
      <w:i/>
      <w:sz w:val="18"/>
    </w:rPr>
  </w:style>
  <w:style w:type="paragraph" w:styleId="Rejstk1">
    <w:name w:val="index 1"/>
    <w:basedOn w:val="Normln"/>
    <w:next w:val="Normln"/>
    <w:autoRedefine/>
    <w:uiPriority w:val="99"/>
    <w:semiHidden/>
    <w:unhideWhenUsed/>
    <w:rsid w:val="00DB0876"/>
    <w:pPr>
      <w:spacing w:after="0" w:line="240" w:lineRule="auto"/>
      <w:ind w:left="220" w:hanging="220"/>
    </w:pPr>
    <w:rPr>
      <w:b/>
      <w:smallCaps/>
      <w:sz w:val="24"/>
    </w:rPr>
  </w:style>
  <w:style w:type="paragraph" w:styleId="Obsah7">
    <w:name w:val="toc 7"/>
    <w:basedOn w:val="Normln"/>
    <w:next w:val="Normln"/>
    <w:autoRedefine/>
    <w:uiPriority w:val="39"/>
    <w:semiHidden/>
    <w:unhideWhenUsed/>
    <w:rsid w:val="00DB0876"/>
    <w:pPr>
      <w:spacing w:before="120"/>
      <w:ind w:left="1321"/>
      <w:contextualSpacing/>
    </w:pPr>
    <w:rPr>
      <w:sz w:val="18"/>
    </w:rPr>
  </w:style>
  <w:style w:type="paragraph" w:styleId="Obsah8">
    <w:name w:val="toc 8"/>
    <w:basedOn w:val="Normln"/>
    <w:next w:val="Normln"/>
    <w:autoRedefine/>
    <w:uiPriority w:val="39"/>
    <w:semiHidden/>
    <w:unhideWhenUsed/>
    <w:rsid w:val="00DB0876"/>
    <w:pPr>
      <w:ind w:left="1542"/>
      <w:contextualSpacing/>
    </w:pPr>
    <w:rPr>
      <w:sz w:val="18"/>
    </w:rPr>
  </w:style>
  <w:style w:type="paragraph" w:styleId="Obsah9">
    <w:name w:val="toc 9"/>
    <w:basedOn w:val="Normln"/>
    <w:next w:val="Normln"/>
    <w:autoRedefine/>
    <w:uiPriority w:val="39"/>
    <w:semiHidden/>
    <w:unhideWhenUsed/>
    <w:rsid w:val="00DB0876"/>
    <w:pPr>
      <w:spacing w:after="0"/>
      <w:ind w:left="1758"/>
    </w:pPr>
    <w:rPr>
      <w:sz w:val="18"/>
    </w:rPr>
  </w:style>
  <w:style w:type="paragraph" w:customStyle="1" w:styleId="Rozvrendokumentu1">
    <w:name w:val="Rozvržení dokumentu1"/>
    <w:basedOn w:val="Normln"/>
    <w:link w:val="RozvrendokumentuChar"/>
    <w:uiPriority w:val="99"/>
    <w:semiHidden/>
    <w:unhideWhenUsed/>
    <w:rsid w:val="00DB0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RozvrendokumentuChar">
    <w:name w:val="Rozvržení dokumentu Char"/>
    <w:link w:val="Rozvrendokumentu1"/>
    <w:uiPriority w:val="99"/>
    <w:semiHidden/>
    <w:rsid w:val="004673AC"/>
    <w:rPr>
      <w:rFonts w:ascii="Tahoma" w:hAnsi="Tahoma" w:cs="Tahoma"/>
      <w:sz w:val="16"/>
      <w:szCs w:val="16"/>
    </w:rPr>
  </w:style>
  <w:style w:type="paragraph" w:styleId="Textkomente">
    <w:name w:val="annotation text"/>
    <w:basedOn w:val="Normln"/>
    <w:link w:val="TextkomenteChar"/>
    <w:autoRedefine/>
    <w:qFormat/>
    <w:rsid w:val="00DB0876"/>
    <w:pPr>
      <w:spacing w:after="240" w:line="240" w:lineRule="auto"/>
      <w:contextualSpacing/>
    </w:pPr>
    <w:rPr>
      <w:i/>
      <w:sz w:val="18"/>
      <w:szCs w:val="20"/>
    </w:rPr>
  </w:style>
  <w:style w:type="character" w:customStyle="1" w:styleId="TextkomenteChar">
    <w:name w:val="Text komentáře Char"/>
    <w:link w:val="Textkomente"/>
    <w:rsid w:val="00524FDA"/>
    <w:rPr>
      <w:rFonts w:ascii="Arial" w:hAnsi="Arial"/>
      <w:i/>
      <w:sz w:val="18"/>
      <w:szCs w:val="20"/>
    </w:rPr>
  </w:style>
  <w:style w:type="paragraph" w:styleId="Titulek">
    <w:name w:val="caption"/>
    <w:basedOn w:val="Normln"/>
    <w:next w:val="Normln"/>
    <w:autoRedefine/>
    <w:uiPriority w:val="35"/>
    <w:unhideWhenUsed/>
    <w:qFormat/>
    <w:rsid w:val="00FE1113"/>
    <w:pPr>
      <w:spacing w:before="120" w:after="0" w:line="240" w:lineRule="auto"/>
      <w:contextualSpacing/>
      <w:jc w:val="center"/>
    </w:pPr>
    <w:rPr>
      <w:b/>
      <w:bCs/>
      <w:sz w:val="18"/>
      <w:szCs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B0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562732"/>
    <w:rPr>
      <w:rFonts w:ascii="Tahoma" w:hAnsi="Tahoma" w:cs="Tahoma"/>
      <w:sz w:val="16"/>
      <w:szCs w:val="16"/>
    </w:rPr>
  </w:style>
  <w:style w:type="paragraph" w:styleId="Seznamobrzk">
    <w:name w:val="table of figures"/>
    <w:basedOn w:val="Normln"/>
    <w:next w:val="Normln"/>
    <w:uiPriority w:val="99"/>
    <w:unhideWhenUsed/>
    <w:rsid w:val="00DB0876"/>
    <w:pPr>
      <w:spacing w:after="0"/>
    </w:pPr>
  </w:style>
  <w:style w:type="paragraph" w:customStyle="1" w:styleId="Koment">
    <w:name w:val="Komentář"/>
    <w:basedOn w:val="Normln"/>
    <w:next w:val="Text"/>
    <w:uiPriority w:val="49"/>
    <w:qFormat/>
    <w:rsid w:val="00DB0876"/>
    <w:pPr>
      <w:contextualSpacing/>
    </w:pPr>
    <w:rPr>
      <w:i/>
      <w:sz w:val="18"/>
    </w:rPr>
  </w:style>
  <w:style w:type="paragraph" w:customStyle="1" w:styleId="Text">
    <w:name w:val="Text"/>
    <w:link w:val="TextChar"/>
    <w:qFormat/>
    <w:rsid w:val="0085761F"/>
    <w:pPr>
      <w:widowControl w:val="0"/>
      <w:spacing w:after="60"/>
      <w:ind w:firstLine="284"/>
      <w:jc w:val="both"/>
    </w:pPr>
    <w:rPr>
      <w:rFonts w:ascii="Arial" w:hAnsi="Arial"/>
      <w:sz w:val="22"/>
      <w:szCs w:val="22"/>
    </w:rPr>
  </w:style>
  <w:style w:type="character" w:customStyle="1" w:styleId="TextChar">
    <w:name w:val="Text Char"/>
    <w:link w:val="Text"/>
    <w:rsid w:val="0085761F"/>
    <w:rPr>
      <w:rFonts w:ascii="Arial" w:hAnsi="Arial"/>
      <w:sz w:val="22"/>
      <w:szCs w:val="22"/>
      <w:lang w:val="cs-CZ" w:eastAsia="cs-CZ" w:bidi="ar-SA"/>
    </w:rPr>
  </w:style>
  <w:style w:type="paragraph" w:customStyle="1" w:styleId="Nadpisrozpiska">
    <w:name w:val="Nadpis rozpiska"/>
    <w:basedOn w:val="Normln"/>
    <w:next w:val="Normln"/>
    <w:semiHidden/>
    <w:rsid w:val="00DB0876"/>
    <w:pPr>
      <w:keepNext w:val="0"/>
      <w:keepLines w:val="0"/>
      <w:spacing w:before="40" w:after="0" w:line="240" w:lineRule="auto"/>
      <w:ind w:left="170"/>
      <w:jc w:val="left"/>
    </w:pPr>
    <w:rPr>
      <w:b/>
      <w:noProof/>
      <w:sz w:val="22"/>
      <w:szCs w:val="12"/>
    </w:rPr>
  </w:style>
  <w:style w:type="numbering" w:customStyle="1" w:styleId="Seznamploh">
    <w:name w:val="Seznam příloh"/>
    <w:uiPriority w:val="99"/>
    <w:rsid w:val="00DB0876"/>
    <w:pPr>
      <w:numPr>
        <w:numId w:val="1"/>
      </w:numPr>
    </w:pPr>
  </w:style>
  <w:style w:type="paragraph" w:customStyle="1" w:styleId="Tabnadpis01">
    <w:name w:val="Tab nadpis01"/>
    <w:next w:val="Normln"/>
    <w:semiHidden/>
    <w:rsid w:val="00DB0876"/>
    <w:pPr>
      <w:spacing w:after="120"/>
    </w:pPr>
    <w:rPr>
      <w:rFonts w:ascii="Arial" w:hAnsi="Arial"/>
      <w:color w:val="336699"/>
      <w:sz w:val="24"/>
      <w:szCs w:val="24"/>
    </w:rPr>
  </w:style>
  <w:style w:type="paragraph" w:customStyle="1" w:styleId="Tabnadpis02">
    <w:name w:val="Tab nadpis02"/>
    <w:semiHidden/>
    <w:rsid w:val="00DB0876"/>
    <w:rPr>
      <w:rFonts w:ascii="Arial" w:hAnsi="Arial"/>
      <w:color w:val="336699"/>
      <w:sz w:val="14"/>
      <w:szCs w:val="14"/>
    </w:rPr>
  </w:style>
  <w:style w:type="paragraph" w:customStyle="1" w:styleId="Tabpopis">
    <w:name w:val="Tab popis"/>
    <w:next w:val="Normln"/>
    <w:semiHidden/>
    <w:rsid w:val="00DB0876"/>
    <w:pPr>
      <w:spacing w:before="40"/>
      <w:ind w:left="57"/>
    </w:pPr>
    <w:rPr>
      <w:rFonts w:ascii="Arial Narrow" w:hAnsi="Arial Narrow"/>
      <w:sz w:val="14"/>
      <w:szCs w:val="12"/>
    </w:rPr>
  </w:style>
  <w:style w:type="paragraph" w:customStyle="1" w:styleId="Odraky">
    <w:name w:val="Odražky"/>
    <w:basedOn w:val="Text"/>
    <w:next w:val="Text"/>
    <w:uiPriority w:val="54"/>
    <w:qFormat/>
    <w:rsid w:val="001A375C"/>
    <w:pPr>
      <w:numPr>
        <w:numId w:val="2"/>
      </w:numPr>
      <w:ind w:left="0" w:firstLine="0"/>
      <w:contextualSpacing/>
    </w:pPr>
  </w:style>
  <w:style w:type="character" w:styleId="Odkaznakoment">
    <w:name w:val="annotation reference"/>
    <w:rsid w:val="002D6552"/>
    <w:rPr>
      <w:sz w:val="16"/>
    </w:rPr>
  </w:style>
  <w:style w:type="paragraph" w:customStyle="1" w:styleId="Nzeva">
    <w:name w:val="Název a)"/>
    <w:basedOn w:val="Normln"/>
    <w:next w:val="Text"/>
    <w:uiPriority w:val="99"/>
    <w:qFormat/>
    <w:rsid w:val="002C31EE"/>
    <w:pPr>
      <w:numPr>
        <w:numId w:val="4"/>
      </w:numPr>
      <w:spacing w:before="120" w:line="240" w:lineRule="auto"/>
    </w:pPr>
    <w:rPr>
      <w:b/>
      <w:sz w:val="28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94136"/>
    <w:pPr>
      <w:spacing w:after="120"/>
      <w:contextualSpacing w:val="0"/>
    </w:pPr>
    <w:rPr>
      <w:b/>
      <w:bCs/>
      <w:i w:val="0"/>
      <w:sz w:val="20"/>
    </w:rPr>
  </w:style>
  <w:style w:type="character" w:customStyle="1" w:styleId="PedmtkomenteChar">
    <w:name w:val="Předmět komentáře Char"/>
    <w:link w:val="Pedmtkomente"/>
    <w:uiPriority w:val="99"/>
    <w:semiHidden/>
    <w:rsid w:val="00C94136"/>
    <w:rPr>
      <w:rFonts w:ascii="Arial" w:hAnsi="Arial"/>
      <w:b/>
      <w:bCs/>
      <w:i w:val="0"/>
      <w:sz w:val="20"/>
      <w:szCs w:val="20"/>
    </w:rPr>
  </w:style>
  <w:style w:type="paragraph" w:customStyle="1" w:styleId="ICOvstraha">
    <w:name w:val="ICO výstraha"/>
    <w:basedOn w:val="Normln"/>
    <w:next w:val="Normln"/>
    <w:rsid w:val="00252CC8"/>
    <w:pPr>
      <w:keepNext w:val="0"/>
      <w:keepLines w:val="0"/>
      <w:framePr w:w="9072" w:wrap="notBeside" w:vAnchor="text" w:hAnchor="page" w:x="1986" w:y="1"/>
      <w:numPr>
        <w:numId w:val="10"/>
      </w:numPr>
      <w:pBdr>
        <w:top w:val="single" w:sz="8" w:space="8" w:color="E0E8F0"/>
        <w:left w:val="single" w:sz="8" w:space="15" w:color="E0E8F0"/>
        <w:bottom w:val="single" w:sz="8" w:space="1" w:color="E0E8F0"/>
        <w:right w:val="single" w:sz="8" w:space="15" w:color="E0E8F0"/>
      </w:pBdr>
      <w:tabs>
        <w:tab w:val="left" w:pos="851"/>
      </w:tabs>
      <w:spacing w:after="60" w:line="240" w:lineRule="auto"/>
      <w:ind w:right="340"/>
      <w:jc w:val="left"/>
    </w:pPr>
    <w:rPr>
      <w:b/>
      <w:sz w:val="24"/>
      <w:szCs w:val="24"/>
    </w:rPr>
  </w:style>
  <w:style w:type="paragraph" w:styleId="Textpoznpodarou">
    <w:name w:val="footnote text"/>
    <w:basedOn w:val="Normln"/>
    <w:link w:val="TextpoznpodarouChar"/>
    <w:semiHidden/>
    <w:rsid w:val="001749F4"/>
    <w:pPr>
      <w:keepNext w:val="0"/>
      <w:keepLines w:val="0"/>
      <w:spacing w:after="0" w:line="240" w:lineRule="auto"/>
      <w:jc w:val="left"/>
    </w:pPr>
    <w:rPr>
      <w:szCs w:val="20"/>
    </w:rPr>
  </w:style>
  <w:style w:type="character" w:customStyle="1" w:styleId="TextpoznpodarouChar">
    <w:name w:val="Text pozn. pod čarou Char"/>
    <w:link w:val="Textpoznpodarou"/>
    <w:semiHidden/>
    <w:rsid w:val="001749F4"/>
    <w:rPr>
      <w:rFonts w:ascii="Arial" w:eastAsia="Times New Roman" w:hAnsi="Arial" w:cs="Times New Roman"/>
      <w:sz w:val="20"/>
      <w:szCs w:val="20"/>
    </w:rPr>
  </w:style>
  <w:style w:type="paragraph" w:customStyle="1" w:styleId="Psmeno">
    <w:name w:val="Písmeno"/>
    <w:basedOn w:val="Text"/>
    <w:link w:val="PsmenoChar"/>
    <w:qFormat/>
    <w:rsid w:val="001749F4"/>
    <w:pPr>
      <w:widowControl/>
      <w:numPr>
        <w:numId w:val="11"/>
      </w:numPr>
      <w:spacing w:before="240" w:after="120"/>
    </w:pPr>
    <w:rPr>
      <w:b/>
      <w:sz w:val="20"/>
      <w:szCs w:val="20"/>
    </w:rPr>
  </w:style>
  <w:style w:type="character" w:customStyle="1" w:styleId="PsmenoChar">
    <w:name w:val="Písmeno Char"/>
    <w:link w:val="Psmeno"/>
    <w:rsid w:val="001749F4"/>
    <w:rPr>
      <w:rFonts w:ascii="Arial" w:eastAsia="Times New Roman" w:hAnsi="Arial" w:cs="Times New Roman"/>
      <w:b/>
    </w:rPr>
  </w:style>
  <w:style w:type="paragraph" w:styleId="Normlnodsazen">
    <w:name w:val="Normal Indent"/>
    <w:basedOn w:val="Normln"/>
    <w:rsid w:val="001749F4"/>
    <w:pPr>
      <w:keepNext w:val="0"/>
      <w:keepLines w:val="0"/>
      <w:spacing w:before="60" w:after="20" w:line="240" w:lineRule="auto"/>
      <w:ind w:left="709"/>
    </w:pPr>
    <w:rPr>
      <w:rFonts w:cs="Arial"/>
      <w:sz w:val="22"/>
    </w:rPr>
  </w:style>
  <w:style w:type="table" w:styleId="Mkatabulky">
    <w:name w:val="Table Grid"/>
    <w:basedOn w:val="Normlntabulka"/>
    <w:uiPriority w:val="59"/>
    <w:rsid w:val="00A255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Vchozstyl">
    <w:name w:val="WW-Výchozí styl"/>
    <w:rsid w:val="00B27564"/>
    <w:pPr>
      <w:suppressAutoHyphens/>
      <w:spacing w:after="200" w:line="276" w:lineRule="auto"/>
    </w:pPr>
    <w:rPr>
      <w:rFonts w:ascii="Times New Roman" w:hAnsi="Times New Roman"/>
      <w:color w:val="00000A"/>
      <w:sz w:val="24"/>
      <w:szCs w:val="24"/>
      <w:lang w:eastAsia="zh-CN"/>
    </w:rPr>
  </w:style>
  <w:style w:type="paragraph" w:styleId="Zkladntext">
    <w:name w:val="Body Text"/>
    <w:basedOn w:val="Normln"/>
    <w:link w:val="ZkladntextChar"/>
    <w:semiHidden/>
    <w:rsid w:val="00D22331"/>
    <w:pPr>
      <w:keepNext w:val="0"/>
      <w:keepLines w:val="0"/>
      <w:overflowPunct w:val="0"/>
      <w:autoSpaceDE w:val="0"/>
      <w:autoSpaceDN w:val="0"/>
      <w:adjustRightInd w:val="0"/>
      <w:spacing w:after="0" w:line="240" w:lineRule="auto"/>
    </w:pPr>
    <w:rPr>
      <w:rFonts w:cs="Arial"/>
      <w:sz w:val="22"/>
      <w:szCs w:val="20"/>
    </w:rPr>
  </w:style>
  <w:style w:type="character" w:customStyle="1" w:styleId="ZkladntextChar">
    <w:name w:val="Základní text Char"/>
    <w:basedOn w:val="Standardnpsmoodstavce"/>
    <w:link w:val="Zkladntext"/>
    <w:semiHidden/>
    <w:rsid w:val="00D22331"/>
    <w:rPr>
      <w:rFonts w:ascii="Arial" w:hAnsi="Arial" w:cs="Arial"/>
      <w:sz w:val="22"/>
    </w:rPr>
  </w:style>
  <w:style w:type="character" w:styleId="Znakapoznpodarou">
    <w:name w:val="footnote reference"/>
    <w:basedOn w:val="Standardnpsmoodstavce"/>
    <w:semiHidden/>
    <w:rsid w:val="00D22331"/>
    <w:rPr>
      <w:vertAlign w:val="superscript"/>
    </w:rPr>
  </w:style>
  <w:style w:type="paragraph" w:customStyle="1" w:styleId="-nadpisfnplochy">
    <w:name w:val="-nadpis fční plochy"/>
    <w:basedOn w:val="Zkladntext"/>
    <w:next w:val="Zkladntext"/>
    <w:rsid w:val="00D22331"/>
    <w:pPr>
      <w:tabs>
        <w:tab w:val="left" w:pos="567"/>
        <w:tab w:val="left" w:pos="1134"/>
        <w:tab w:val="left" w:pos="1304"/>
        <w:tab w:val="left" w:pos="1474"/>
        <w:tab w:val="left" w:pos="1701"/>
      </w:tabs>
      <w:overflowPunct/>
      <w:autoSpaceDE/>
      <w:autoSpaceDN/>
      <w:adjustRightInd/>
      <w:spacing w:before="240"/>
    </w:pPr>
    <w:rPr>
      <w:rFonts w:ascii="Times New Roman" w:hAnsi="Times New Roman" w:cs="Times New Roman"/>
      <w:b/>
      <w:cap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6920FB"/>
    <w:pPr>
      <w:spacing w:after="0" w:line="240" w:lineRule="auto"/>
    </w:pPr>
    <w:rPr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6920FB"/>
    <w:rPr>
      <w:rFonts w:ascii="Arial" w:hAnsi="Arial"/>
    </w:rPr>
  </w:style>
  <w:style w:type="character" w:styleId="Odkaznavysvtlivky">
    <w:name w:val="endnote reference"/>
    <w:basedOn w:val="Standardnpsmoodstavce"/>
    <w:uiPriority w:val="99"/>
    <w:semiHidden/>
    <w:unhideWhenUsed/>
    <w:rsid w:val="006920FB"/>
    <w:rPr>
      <w:vertAlign w:val="superscript"/>
    </w:rPr>
  </w:style>
  <w:style w:type="character" w:customStyle="1" w:styleId="highlight">
    <w:name w:val="highlight"/>
    <w:basedOn w:val="Standardnpsmoodstavce"/>
    <w:rsid w:val="003D6094"/>
  </w:style>
  <w:style w:type="character" w:styleId="Siln">
    <w:name w:val="Strong"/>
    <w:basedOn w:val="Standardnpsmoodstavce"/>
    <w:uiPriority w:val="22"/>
    <w:qFormat/>
    <w:rsid w:val="003B2F4B"/>
    <w:rPr>
      <w:b/>
      <w:bCs/>
    </w:rPr>
  </w:style>
  <w:style w:type="paragraph" w:styleId="Odstavecseseznamem">
    <w:name w:val="List Paragraph"/>
    <w:basedOn w:val="Normln"/>
    <w:uiPriority w:val="34"/>
    <w:rsid w:val="0096035E"/>
    <w:pPr>
      <w:ind w:left="720"/>
      <w:contextualSpacing/>
    </w:pPr>
  </w:style>
  <w:style w:type="paragraph" w:customStyle="1" w:styleId="q4">
    <w:name w:val="q4"/>
    <w:basedOn w:val="Normln"/>
    <w:rsid w:val="004B2F79"/>
    <w:pPr>
      <w:keepNext w:val="0"/>
      <w:keepLine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4B2F7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2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0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56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0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2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7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9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1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2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9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1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24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6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6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5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0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1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8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0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2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87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4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1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7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4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9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87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7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7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2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0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0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2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8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0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2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6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90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5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3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6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inkom.cz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mailto:info@prinkom.cz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01%20Komunikace\443\____Bloky,%20Mapy,%20Podklady\_vzorove%20dokumenty%20PUDIS\zprava_Pudis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5AF22-B337-4BE5-B72D-BFAB53D83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zprava_Pudis</Template>
  <TotalTime>554</TotalTime>
  <Pages>16</Pages>
  <Words>4243</Words>
  <Characters>25040</Characters>
  <Application>Microsoft Office Word</Application>
  <DocSecurity>0</DocSecurity>
  <Lines>208</Lines>
  <Paragraphs>58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PUDIS a.s.</Company>
  <LinksUpToDate>false</LinksUpToDate>
  <CharactersWithSpaces>29225</CharactersWithSpaces>
  <SharedDoc>false</SharedDoc>
  <HLinks>
    <vt:vector size="66" baseType="variant">
      <vt:variant>
        <vt:i4>1048638</vt:i4>
      </vt:variant>
      <vt:variant>
        <vt:i4>57</vt:i4>
      </vt:variant>
      <vt:variant>
        <vt:i4>0</vt:i4>
      </vt:variant>
      <vt:variant>
        <vt:i4>5</vt:i4>
      </vt:variant>
      <vt:variant>
        <vt:lpwstr>mailto:atelier@greendesign.cz</vt:lpwstr>
      </vt:variant>
      <vt:variant>
        <vt:lpwstr/>
      </vt:variant>
      <vt:variant>
        <vt:i4>655415</vt:i4>
      </vt:variant>
      <vt:variant>
        <vt:i4>54</vt:i4>
      </vt:variant>
      <vt:variant>
        <vt:i4>0</vt:i4>
      </vt:variant>
      <vt:variant>
        <vt:i4>5</vt:i4>
      </vt:variant>
      <vt:variant>
        <vt:lpwstr>mailto:info@prinkom.cz</vt:lpwstr>
      </vt:variant>
      <vt:variant>
        <vt:lpwstr/>
      </vt:variant>
      <vt:variant>
        <vt:i4>7864439</vt:i4>
      </vt:variant>
      <vt:variant>
        <vt:i4>51</vt:i4>
      </vt:variant>
      <vt:variant>
        <vt:i4>0</vt:i4>
      </vt:variant>
      <vt:variant>
        <vt:i4>5</vt:i4>
      </vt:variant>
      <vt:variant>
        <vt:lpwstr>http://www.prinkom.cz/</vt:lpwstr>
      </vt:variant>
      <vt:variant>
        <vt:lpwstr/>
      </vt:variant>
      <vt:variant>
        <vt:i4>1835063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_Toc473217197</vt:lpwstr>
      </vt:variant>
      <vt:variant>
        <vt:i4>1835063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_Toc473217196</vt:lpwstr>
      </vt:variant>
      <vt:variant>
        <vt:i4>1835063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_Toc473217195</vt:lpwstr>
      </vt:variant>
      <vt:variant>
        <vt:i4>1835063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_Toc473217194</vt:lpwstr>
      </vt:variant>
      <vt:variant>
        <vt:i4>1835063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_Toc473217193</vt:lpwstr>
      </vt:variant>
      <vt:variant>
        <vt:i4>1835063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_Toc473217192</vt:lpwstr>
      </vt:variant>
      <vt:variant>
        <vt:i4>1835063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_Toc473217191</vt:lpwstr>
      </vt:variant>
      <vt:variant>
        <vt:i4>1835063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_Toc473217190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Prinkom</dc:creator>
  <cp:keywords/>
  <cp:lastModifiedBy>PRINKOM</cp:lastModifiedBy>
  <cp:revision>8</cp:revision>
  <cp:lastPrinted>2017-05-04T05:28:00Z</cp:lastPrinted>
  <dcterms:created xsi:type="dcterms:W3CDTF">2018-06-21T13:30:00Z</dcterms:created>
  <dcterms:modified xsi:type="dcterms:W3CDTF">2018-07-02T10:32:00Z</dcterms:modified>
</cp:coreProperties>
</file>